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627BA5" w:rsidP="30BF25FA" w:rsidRDefault="006848E3" w14:paraId="769F6A27" w14:textId="1308CC55">
      <w:pPr>
        <w:spacing w:before="100" w:beforeAutospacing="1" w:after="100" w:afterAutospacing="1" w:line="300" w:lineRule="atLeast"/>
        <w:jc w:val="center"/>
        <w:outlineLvl w:val="0"/>
        <w:rPr>
          <w:rFonts w:eastAsia="Times New Roman" w:cs="Calibri"/>
          <w:color w:val="002060"/>
          <w:sz w:val="44"/>
          <w:szCs w:val="44"/>
          <w:lang w:eastAsia="en-GB"/>
        </w:rPr>
      </w:pPr>
      <w:r>
        <w:rPr>
          <w:rFonts w:eastAsia="Times New Roman" w:cs="Calibri"/>
          <w:noProof/>
          <w:color w:val="002060"/>
          <w:sz w:val="44"/>
          <w:szCs w:val="44"/>
          <w:lang w:eastAsia="en-GB"/>
        </w:rPr>
        <w:drawing>
          <wp:anchor distT="0" distB="0" distL="114300" distR="114300" simplePos="0" relativeHeight="251662336" behindDoc="0" locked="0" layoutInCell="1" allowOverlap="1" wp14:anchorId="5CE4333F" wp14:editId="738D4C70">
            <wp:simplePos x="0" y="0"/>
            <wp:positionH relativeFrom="column">
              <wp:posOffset>1666875</wp:posOffset>
            </wp:positionH>
            <wp:positionV relativeFrom="paragraph">
              <wp:posOffset>106680</wp:posOffset>
            </wp:positionV>
            <wp:extent cx="2171700" cy="671830"/>
            <wp:effectExtent l="0" t="0" r="0" b="0"/>
            <wp:wrapTopAndBottom/>
            <wp:docPr id="16924673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467395" name="Picture 169246739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671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Calibri"/>
          <w:noProof/>
          <w:color w:val="002060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86E2FC" wp14:editId="4E559FE4">
                <wp:simplePos x="0" y="0"/>
                <wp:positionH relativeFrom="page">
                  <wp:align>left</wp:align>
                </wp:positionH>
                <wp:positionV relativeFrom="paragraph">
                  <wp:posOffset>-904875</wp:posOffset>
                </wp:positionV>
                <wp:extent cx="7600950" cy="2466975"/>
                <wp:effectExtent l="0" t="0" r="0" b="9525"/>
                <wp:wrapNone/>
                <wp:docPr id="162667244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0950" cy="24669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 w14:anchorId="1EB9FA08">
              <v:rect id="Rectangle 3" style="position:absolute;margin-left:0;margin-top:-71.25pt;width:598.5pt;height:194.25pt;z-index:251661312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spid="_x0000_s1026" fillcolor="#dceaf7 [351]" stroked="f" strokeweight="1.5pt" w14:anchorId="21B8EAB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">
                <w10:wrap anchorx="page"/>
              </v:rect>
            </w:pict>
          </mc:Fallback>
        </mc:AlternateContent>
      </w:r>
    </w:p>
    <w:p w:rsidR="002F1C69" w:rsidP="00FD4673" w:rsidRDefault="002F1C69" w14:paraId="0EAD5C59" w14:textId="77777777">
      <w:pPr>
        <w:spacing w:before="100" w:beforeAutospacing="1" w:after="100" w:afterAutospacing="1" w:line="300" w:lineRule="atLeast"/>
        <w:jc w:val="center"/>
        <w:outlineLvl w:val="0"/>
        <w:rPr>
          <w:rFonts w:eastAsia="Times New Roman" w:cs="Calibri"/>
          <w:b/>
          <w:bCs/>
          <w:color w:val="7030A0"/>
          <w:sz w:val="72"/>
          <w:szCs w:val="72"/>
          <w:lang w:eastAsia="en-GB"/>
        </w:rPr>
      </w:pPr>
    </w:p>
    <w:p w:rsidR="00627BA5" w:rsidP="00FD4673" w:rsidRDefault="7BCA4504" w14:paraId="7FB3D4E9" w14:textId="4C08F50A">
      <w:pPr>
        <w:spacing w:before="100" w:beforeAutospacing="1" w:after="100" w:afterAutospacing="1" w:line="300" w:lineRule="atLeast"/>
        <w:jc w:val="center"/>
        <w:outlineLvl w:val="0"/>
        <w:rPr>
          <w:rFonts w:eastAsia="Times New Roman" w:cs="Calibri"/>
          <w:b/>
          <w:bCs/>
          <w:color w:val="7030A0"/>
          <w:sz w:val="72"/>
          <w:szCs w:val="72"/>
          <w:lang w:eastAsia="en-GB"/>
        </w:rPr>
      </w:pPr>
      <w:r w:rsidRPr="00734980">
        <w:rPr>
          <w:rFonts w:eastAsia="Times New Roman" w:cs="Calibri"/>
          <w:b/>
          <w:bCs/>
          <w:color w:val="7030A0"/>
          <w:sz w:val="72"/>
          <w:szCs w:val="72"/>
          <w:lang w:eastAsia="en-GB"/>
        </w:rPr>
        <w:t>Employer</w:t>
      </w:r>
      <w:r w:rsidRPr="00734980" w:rsidR="00FD4673">
        <w:rPr>
          <w:rFonts w:eastAsia="Times New Roman" w:cs="Calibri"/>
          <w:b/>
          <w:bCs/>
          <w:color w:val="7030A0"/>
          <w:sz w:val="72"/>
          <w:szCs w:val="72"/>
          <w:lang w:eastAsia="en-GB"/>
        </w:rPr>
        <w:t>’</w:t>
      </w:r>
      <w:r w:rsidRPr="00734980">
        <w:rPr>
          <w:rFonts w:eastAsia="Times New Roman" w:cs="Calibri"/>
          <w:b/>
          <w:bCs/>
          <w:color w:val="7030A0"/>
          <w:sz w:val="72"/>
          <w:szCs w:val="72"/>
          <w:lang w:eastAsia="en-GB"/>
        </w:rPr>
        <w:t>s</w:t>
      </w:r>
      <w:r w:rsidRPr="00734980" w:rsidR="00FD4673">
        <w:rPr>
          <w:b/>
          <w:bCs/>
          <w:color w:val="7030A0"/>
          <w:sz w:val="72"/>
          <w:szCs w:val="72"/>
        </w:rPr>
        <w:t xml:space="preserve"> </w:t>
      </w:r>
      <w:r w:rsidR="00734980">
        <w:rPr>
          <w:b/>
          <w:bCs/>
          <w:color w:val="7030A0"/>
          <w:sz w:val="72"/>
          <w:szCs w:val="72"/>
        </w:rPr>
        <w:br/>
      </w:r>
      <w:r w:rsidRPr="00734980" w:rsidR="00444388">
        <w:rPr>
          <w:rFonts w:eastAsia="Times New Roman" w:cs="Calibri"/>
          <w:b/>
          <w:bCs/>
          <w:color w:val="7030A0"/>
          <w:sz w:val="72"/>
          <w:szCs w:val="72"/>
          <w:lang w:eastAsia="en-GB"/>
        </w:rPr>
        <w:t xml:space="preserve">Pupil Work Placements </w:t>
      </w:r>
      <w:r w:rsidR="00734980">
        <w:rPr>
          <w:rFonts w:eastAsia="Times New Roman" w:cs="Calibri"/>
          <w:b/>
          <w:bCs/>
          <w:color w:val="7030A0"/>
          <w:sz w:val="72"/>
          <w:szCs w:val="72"/>
          <w:lang w:eastAsia="en-GB"/>
        </w:rPr>
        <w:br/>
      </w:r>
      <w:r w:rsidRPr="00734980" w:rsidR="00444388">
        <w:rPr>
          <w:rFonts w:eastAsia="Times New Roman" w:cs="Calibri"/>
          <w:b/>
          <w:bCs/>
          <w:color w:val="7030A0"/>
          <w:sz w:val="72"/>
          <w:szCs w:val="72"/>
          <w:lang w:eastAsia="en-GB"/>
        </w:rPr>
        <w:t xml:space="preserve">and </w:t>
      </w:r>
      <w:r w:rsidRPr="00734980" w:rsidR="00444388">
        <w:rPr>
          <w:b/>
          <w:bCs/>
          <w:color w:val="7030A0"/>
          <w:sz w:val="72"/>
          <w:szCs w:val="72"/>
        </w:rPr>
        <w:br/>
      </w:r>
      <w:r w:rsidRPr="00734980" w:rsidR="00444388">
        <w:rPr>
          <w:rFonts w:eastAsia="Times New Roman" w:cs="Calibri"/>
          <w:b/>
          <w:bCs/>
          <w:color w:val="7030A0"/>
          <w:sz w:val="72"/>
          <w:szCs w:val="72"/>
          <w:lang w:eastAsia="en-GB"/>
        </w:rPr>
        <w:t>PVG Requirements</w:t>
      </w:r>
    </w:p>
    <w:p w:rsidRPr="00734980" w:rsidR="005E45E1" w:rsidP="00FD4673" w:rsidRDefault="005E45E1" w14:paraId="11B9B354" w14:textId="77777777">
      <w:pPr>
        <w:spacing w:before="100" w:beforeAutospacing="1" w:after="100" w:afterAutospacing="1" w:line="300" w:lineRule="atLeast"/>
        <w:jc w:val="center"/>
        <w:outlineLvl w:val="0"/>
        <w:rPr>
          <w:b/>
          <w:bCs/>
          <w:color w:val="7030A0"/>
          <w:sz w:val="72"/>
          <w:szCs w:val="72"/>
        </w:rPr>
      </w:pPr>
    </w:p>
    <w:p w:rsidR="006848E3" w:rsidP="005E45E1" w:rsidRDefault="006848E3" w14:paraId="175F51B3" w14:textId="77777777">
      <w:pPr>
        <w:jc w:val="center"/>
        <w:rPr>
          <w:rFonts w:eastAsia="Times New Roman" w:cs="Calibri"/>
          <w:b/>
          <w:bCs/>
          <w:color w:val="7030A0"/>
          <w:kern w:val="0"/>
          <w:sz w:val="36"/>
          <w:szCs w:val="36"/>
          <w:lang w:eastAsia="en-GB"/>
          <w14:ligatures w14:val="none"/>
        </w:rPr>
      </w:pPr>
    </w:p>
    <w:p w:rsidR="006848E3" w:rsidP="005E45E1" w:rsidRDefault="006848E3" w14:paraId="00CF2D56" w14:textId="77777777">
      <w:pPr>
        <w:jc w:val="center"/>
        <w:rPr>
          <w:rFonts w:eastAsia="Times New Roman" w:cs="Calibri"/>
          <w:b/>
          <w:bCs/>
          <w:color w:val="7030A0"/>
          <w:kern w:val="0"/>
          <w:sz w:val="36"/>
          <w:szCs w:val="36"/>
          <w:lang w:eastAsia="en-GB"/>
          <w14:ligatures w14:val="none"/>
        </w:rPr>
      </w:pPr>
    </w:p>
    <w:p w:rsidR="006848E3" w:rsidP="005E45E1" w:rsidRDefault="006848E3" w14:paraId="70B76F51" w14:textId="429D2397">
      <w:pPr>
        <w:jc w:val="center"/>
        <w:rPr>
          <w:rFonts w:eastAsia="Times New Roman" w:cs="Calibri"/>
          <w:b/>
          <w:bCs/>
          <w:color w:val="7030A0"/>
          <w:kern w:val="0"/>
          <w:sz w:val="36"/>
          <w:szCs w:val="36"/>
          <w:lang w:eastAsia="en-GB"/>
          <w14:ligatures w14:val="none"/>
        </w:rPr>
      </w:pPr>
    </w:p>
    <w:p w:rsidR="005E45E1" w:rsidP="005E45E1" w:rsidRDefault="006848E3" w14:paraId="6803A649" w14:textId="216B384A">
      <w:pPr>
        <w:jc w:val="center"/>
        <w:rPr>
          <w:rFonts w:eastAsia="Times New Roman" w:cs="Calibri"/>
          <w:b/>
          <w:bCs/>
          <w:color w:val="7030A0"/>
          <w:kern w:val="0"/>
          <w:sz w:val="36"/>
          <w:szCs w:val="36"/>
          <w:lang w:eastAsia="en-GB"/>
          <w14:ligatures w14:val="none"/>
        </w:rPr>
      </w:pPr>
      <w:r>
        <w:rPr>
          <w:rFonts w:eastAsia="Times New Roman" w:cs="Calibri"/>
          <w:b/>
          <w:bCs/>
          <w:noProof/>
          <w:color w:val="7030A0"/>
          <w:kern w:val="0"/>
          <w:sz w:val="36"/>
          <w:szCs w:val="36"/>
          <w:lang w:eastAsia="en-GB"/>
        </w:rPr>
        <w:drawing>
          <wp:anchor distT="0" distB="0" distL="114300" distR="114300" simplePos="0" relativeHeight="251659264" behindDoc="0" locked="0" layoutInCell="1" allowOverlap="1" wp14:anchorId="14DF70CB" wp14:editId="04FCDBEA">
            <wp:simplePos x="0" y="0"/>
            <wp:positionH relativeFrom="margin">
              <wp:align>left</wp:align>
            </wp:positionH>
            <wp:positionV relativeFrom="paragraph">
              <wp:posOffset>417195</wp:posOffset>
            </wp:positionV>
            <wp:extent cx="1893593" cy="632460"/>
            <wp:effectExtent l="0" t="0" r="0" b="0"/>
            <wp:wrapNone/>
            <wp:docPr id="12943783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587350" name="Picture 106958735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3593" cy="632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4980">
        <w:rPr>
          <w:rFonts w:eastAsia="Times New Roman" w:cs="Calibri"/>
          <w:b/>
          <w:bCs/>
          <w:color w:val="7030A0"/>
          <w:kern w:val="0"/>
          <w:sz w:val="36"/>
          <w:szCs w:val="36"/>
          <w:lang w:eastAsia="en-GB"/>
          <w14:ligatures w14:val="none"/>
        </w:rPr>
        <w:br w:type="page"/>
      </w:r>
    </w:p>
    <w:p w:rsidRPr="00731B6F" w:rsidR="00444388" w:rsidP="00444388" w:rsidRDefault="00444388" w14:paraId="30FBEB07" w14:textId="6AB3DAE9">
      <w:pPr>
        <w:spacing w:before="100" w:beforeAutospacing="1" w:after="100" w:afterAutospacing="1" w:line="300" w:lineRule="atLeast"/>
        <w:outlineLvl w:val="1"/>
        <w:rPr>
          <w:rFonts w:eastAsia="Times New Roman" w:cs="Calibri"/>
          <w:b/>
          <w:bCs/>
          <w:color w:val="002060"/>
          <w:kern w:val="0"/>
          <w:sz w:val="28"/>
          <w:szCs w:val="28"/>
          <w:lang w:eastAsia="en-GB"/>
          <w14:ligatures w14:val="none"/>
        </w:rPr>
      </w:pPr>
      <w:r w:rsidRPr="00FD4673">
        <w:rPr>
          <w:rFonts w:eastAsia="Times New Roman" w:cs="Calibri"/>
          <w:b/>
          <w:bCs/>
          <w:color w:val="7030A0"/>
          <w:kern w:val="0"/>
          <w:sz w:val="36"/>
          <w:szCs w:val="36"/>
          <w:lang w:eastAsia="en-GB"/>
          <w14:ligatures w14:val="none"/>
        </w:rPr>
        <w:t>Key Message</w:t>
      </w:r>
      <w:r w:rsidR="005D781E">
        <w:rPr>
          <w:rFonts w:eastAsia="Times New Roman" w:cs="Calibri"/>
          <w:kern w:val="0"/>
          <w:lang w:eastAsia="en-GB"/>
          <w14:ligatures w14:val="none"/>
        </w:rPr>
        <w:pict w14:anchorId="6DD59CA3">
          <v:rect id="_x0000_i1025" style="width:0;height:1.5pt" o:hr="t" o:hrstd="t" o:hralign="center" fillcolor="#a0a0a0" stroked="f"/>
        </w:pict>
      </w:r>
    </w:p>
    <w:p w:rsidRPr="006B1E5F" w:rsidR="00444388" w:rsidP="00444388" w:rsidRDefault="00444388" w14:paraId="4B743319" w14:textId="41078432">
      <w:pPr>
        <w:spacing w:before="100" w:beforeAutospacing="1" w:after="100" w:afterAutospacing="1" w:line="300" w:lineRule="atLeast"/>
        <w:rPr>
          <w:rFonts w:eastAsia="Times New Roman" w:cs="Calibri"/>
          <w:kern w:val="0"/>
          <w:lang w:eastAsia="en-GB"/>
          <w14:ligatures w14:val="none"/>
        </w:rPr>
      </w:pPr>
      <w:r w:rsidRPr="006B1E5F">
        <w:rPr>
          <w:rFonts w:eastAsia="Times New Roman" w:cs="Calibri"/>
          <w:b/>
          <w:bCs/>
          <w:kern w:val="0"/>
          <w:lang w:eastAsia="en-GB"/>
          <w14:ligatures w14:val="none"/>
        </w:rPr>
        <w:t>Most pupils undertaking work placements do NOT require PVG Scheme membership.</w:t>
      </w:r>
      <w:r w:rsidRPr="006B1E5F">
        <w:rPr>
          <w:rFonts w:eastAsia="Times New Roman" w:cs="Calibri"/>
          <w:kern w:val="0"/>
          <w:lang w:eastAsia="en-GB"/>
          <w14:ligatures w14:val="none"/>
        </w:rPr>
        <w:t xml:space="preserve"> PVG membership is only required in limited circumstances where a pupil aged 16 or over is undertaking a regulated role involving children and/or protected adults. </w:t>
      </w:r>
    </w:p>
    <w:p w:rsidRPr="006B1E5F" w:rsidR="00DF24F8" w:rsidP="00DF24F8" w:rsidRDefault="00DF24F8" w14:paraId="46652912" w14:textId="64A6CA77">
      <w:pPr>
        <w:spacing w:after="0" w:line="300" w:lineRule="atLeast"/>
        <w:rPr>
          <w:rFonts w:eastAsia="Times New Roman" w:cs="Calibri"/>
          <w:kern w:val="0"/>
          <w:lang w:eastAsia="en-GB"/>
          <w14:ligatures w14:val="none"/>
        </w:rPr>
      </w:pPr>
    </w:p>
    <w:p w:rsidRPr="00731B6F" w:rsidR="00444388" w:rsidP="00DF24F8" w:rsidRDefault="00444388" w14:paraId="401F26EA" w14:textId="0EBECDD7">
      <w:pPr>
        <w:spacing w:after="0" w:line="300" w:lineRule="atLeast"/>
        <w:rPr>
          <w:rFonts w:eastAsia="Times New Roman" w:cs="Calibri"/>
          <w:color w:val="002060"/>
          <w:kern w:val="0"/>
          <w:sz w:val="28"/>
          <w:szCs w:val="28"/>
          <w:lang w:eastAsia="en-GB"/>
          <w14:ligatures w14:val="none"/>
        </w:rPr>
      </w:pPr>
      <w:r w:rsidRPr="00FD4673">
        <w:rPr>
          <w:rFonts w:eastAsia="Times New Roman" w:cs="Calibri"/>
          <w:b/>
          <w:bCs/>
          <w:color w:val="7030A0"/>
          <w:kern w:val="36"/>
          <w:sz w:val="36"/>
          <w:szCs w:val="36"/>
          <w:lang w:eastAsia="en-GB"/>
          <w14:ligatures w14:val="none"/>
        </w:rPr>
        <w:t>When is PVG Membership Required?</w:t>
      </w:r>
      <w:r w:rsidRPr="00FD4673" w:rsidR="00246814">
        <w:rPr>
          <w:rFonts w:eastAsia="Times New Roman" w:cs="Calibri"/>
          <w:color w:val="7030A0"/>
          <w:kern w:val="0"/>
          <w:lang w:eastAsia="en-GB"/>
          <w14:ligatures w14:val="none"/>
        </w:rPr>
        <w:t xml:space="preserve"> </w:t>
      </w:r>
      <w:r w:rsidR="005D781E">
        <w:rPr>
          <w:rFonts w:eastAsia="Times New Roman" w:cs="Calibri"/>
          <w:kern w:val="0"/>
          <w:lang w:eastAsia="en-GB"/>
          <w14:ligatures w14:val="none"/>
        </w:rPr>
        <w:pict w14:anchorId="1509541D">
          <v:rect id="_x0000_i1026" style="width:0;height:1.5pt" o:hr="t" o:hrstd="t" o:hralign="center" fillcolor="#a0a0a0" stroked="f"/>
        </w:pict>
      </w:r>
    </w:p>
    <w:p w:rsidRPr="006B1E5F" w:rsidR="00444388" w:rsidP="00444388" w:rsidRDefault="00444388" w14:paraId="0624C48A" w14:textId="140BA1AC">
      <w:pPr>
        <w:spacing w:before="100" w:beforeAutospacing="1" w:after="100" w:afterAutospacing="1" w:line="300" w:lineRule="atLeast"/>
        <w:rPr>
          <w:rFonts w:eastAsia="Times New Roman" w:cs="Calibri"/>
          <w:kern w:val="0"/>
          <w:lang w:eastAsia="en-GB"/>
          <w14:ligatures w14:val="none"/>
        </w:rPr>
      </w:pPr>
      <w:r w:rsidRPr="006B1E5F">
        <w:rPr>
          <w:rFonts w:eastAsia="Times New Roman" w:cs="Calibri"/>
          <w:kern w:val="0"/>
          <w:lang w:eastAsia="en-GB"/>
          <w14:ligatures w14:val="none"/>
        </w:rPr>
        <w:t xml:space="preserve">A pupil will only require PVG Scheme membership if </w:t>
      </w:r>
      <w:r w:rsidRPr="006B1E5F">
        <w:rPr>
          <w:rFonts w:eastAsia="Times New Roman" w:cs="Calibri"/>
          <w:b/>
          <w:bCs/>
          <w:kern w:val="0"/>
          <w:lang w:eastAsia="en-GB"/>
          <w14:ligatures w14:val="none"/>
        </w:rPr>
        <w:t>all four</w:t>
      </w:r>
      <w:r w:rsidRPr="006B1E5F">
        <w:rPr>
          <w:rFonts w:eastAsia="Times New Roman" w:cs="Calibri"/>
          <w:kern w:val="0"/>
          <w:lang w:eastAsia="en-GB"/>
          <w14:ligatures w14:val="none"/>
        </w:rPr>
        <w:t xml:space="preserve"> of the following apply:</w:t>
      </w:r>
    </w:p>
    <w:p w:rsidRPr="006B1E5F" w:rsidR="00444388" w:rsidP="00444388" w:rsidRDefault="00444388" w14:paraId="4B949A54" w14:textId="7777777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 w:cs="Calibri"/>
          <w:kern w:val="0"/>
          <w:lang w:eastAsia="en-GB"/>
          <w14:ligatures w14:val="none"/>
        </w:rPr>
      </w:pPr>
      <w:r w:rsidRPr="006B1E5F">
        <w:rPr>
          <w:rFonts w:eastAsia="Times New Roman" w:cs="Calibri"/>
          <w:kern w:val="0"/>
          <w:lang w:eastAsia="en-GB"/>
          <w14:ligatures w14:val="none"/>
        </w:rPr>
        <w:t xml:space="preserve">They are </w:t>
      </w:r>
      <w:r w:rsidRPr="006B1E5F">
        <w:rPr>
          <w:rFonts w:eastAsia="Times New Roman" w:cs="Calibri"/>
          <w:b/>
          <w:bCs/>
          <w:kern w:val="0"/>
          <w:lang w:eastAsia="en-GB"/>
          <w14:ligatures w14:val="none"/>
        </w:rPr>
        <w:t>16 years old or over</w:t>
      </w:r>
    </w:p>
    <w:p w:rsidRPr="006B1E5F" w:rsidR="00444388" w:rsidP="00444388" w:rsidRDefault="00444388" w14:paraId="1EF16B33" w14:textId="1AF8EE4B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 w:cs="Calibri"/>
          <w:kern w:val="0"/>
          <w:lang w:eastAsia="en-GB"/>
          <w14:ligatures w14:val="none"/>
        </w:rPr>
      </w:pPr>
      <w:r w:rsidRPr="006B1E5F">
        <w:rPr>
          <w:rFonts w:eastAsia="Times New Roman" w:cs="Calibri"/>
          <w:kern w:val="0"/>
          <w:lang w:eastAsia="en-GB"/>
          <w14:ligatures w14:val="none"/>
        </w:rPr>
        <w:t xml:space="preserve">They have </w:t>
      </w:r>
      <w:r w:rsidRPr="006B1E5F" w:rsidR="001B7623">
        <w:rPr>
          <w:rFonts w:eastAsia="Times New Roman" w:cs="Calibri"/>
          <w:kern w:val="0"/>
          <w:lang w:eastAsia="en-GB"/>
          <w14:ligatures w14:val="none"/>
        </w:rPr>
        <w:t>*</w:t>
      </w:r>
      <w:r w:rsidRPr="006B1E5F">
        <w:rPr>
          <w:rFonts w:eastAsia="Times New Roman" w:cs="Calibri"/>
          <w:b/>
          <w:bCs/>
          <w:kern w:val="0"/>
          <w:lang w:eastAsia="en-GB"/>
          <w14:ligatures w14:val="none"/>
        </w:rPr>
        <w:t>contact</w:t>
      </w:r>
      <w:r w:rsidRPr="006B1E5F">
        <w:rPr>
          <w:rFonts w:eastAsia="Times New Roman" w:cs="Calibri"/>
          <w:kern w:val="0"/>
          <w:lang w:eastAsia="en-GB"/>
          <w14:ligatures w14:val="none"/>
        </w:rPr>
        <w:t xml:space="preserve"> with children and/or protected adults</w:t>
      </w:r>
      <w:r w:rsidRPr="006B1E5F" w:rsidR="001B7623">
        <w:rPr>
          <w:rFonts w:eastAsia="Times New Roman" w:cs="Calibri"/>
          <w:kern w:val="0"/>
          <w:lang w:eastAsia="en-GB"/>
          <w14:ligatures w14:val="none"/>
        </w:rPr>
        <w:t xml:space="preserve"> </w:t>
      </w:r>
    </w:p>
    <w:p w:rsidRPr="006B1E5F" w:rsidR="00444388" w:rsidP="00444388" w:rsidRDefault="00444388" w14:paraId="2EAA3F79" w14:textId="7777777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 w:cs="Calibri"/>
          <w:kern w:val="0"/>
          <w:lang w:eastAsia="en-GB"/>
          <w14:ligatures w14:val="none"/>
        </w:rPr>
      </w:pPr>
      <w:r w:rsidRPr="006B1E5F">
        <w:rPr>
          <w:rFonts w:eastAsia="Times New Roman" w:cs="Calibri"/>
          <w:kern w:val="0"/>
          <w:lang w:eastAsia="en-GB"/>
          <w14:ligatures w14:val="none"/>
        </w:rPr>
        <w:t xml:space="preserve">They are </w:t>
      </w:r>
      <w:r w:rsidRPr="006B1E5F">
        <w:rPr>
          <w:rFonts w:eastAsia="Times New Roman" w:cs="Calibri"/>
          <w:b/>
          <w:bCs/>
          <w:kern w:val="0"/>
          <w:lang w:eastAsia="en-GB"/>
          <w14:ligatures w14:val="none"/>
        </w:rPr>
        <w:t>leading</w:t>
      </w:r>
      <w:r w:rsidRPr="006B1E5F">
        <w:rPr>
          <w:rFonts w:eastAsia="Times New Roman" w:cs="Calibri"/>
          <w:kern w:val="0"/>
          <w:lang w:eastAsia="en-GB"/>
          <w14:ligatures w14:val="none"/>
        </w:rPr>
        <w:t xml:space="preserve"> one of the regulated activities</w:t>
      </w:r>
    </w:p>
    <w:p w:rsidRPr="006B1E5F" w:rsidR="00444388" w:rsidP="00444388" w:rsidRDefault="00444388" w14:paraId="5451C46C" w14:textId="0E73FE48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 w:cs="Calibri"/>
          <w:kern w:val="0"/>
          <w:lang w:eastAsia="en-GB"/>
          <w14:ligatures w14:val="none"/>
        </w:rPr>
      </w:pPr>
      <w:r w:rsidRPr="006B1E5F">
        <w:rPr>
          <w:rFonts w:eastAsia="Times New Roman" w:cs="Calibri"/>
          <w:kern w:val="0"/>
          <w:lang w:eastAsia="en-GB"/>
          <w14:ligatures w14:val="none"/>
        </w:rPr>
        <w:t xml:space="preserve">The activity and contact are a </w:t>
      </w:r>
      <w:r w:rsidRPr="006B1E5F">
        <w:rPr>
          <w:rFonts w:eastAsia="Times New Roman" w:cs="Calibri"/>
          <w:b/>
          <w:bCs/>
          <w:kern w:val="0"/>
          <w:lang w:eastAsia="en-GB"/>
          <w14:ligatures w14:val="none"/>
        </w:rPr>
        <w:t>necessary part of their role</w:t>
      </w:r>
      <w:r w:rsidRPr="006B1E5F">
        <w:rPr>
          <w:rFonts w:eastAsia="Times New Roman" w:cs="Calibri"/>
          <w:kern w:val="0"/>
          <w:lang w:eastAsia="en-GB"/>
          <w14:ligatures w14:val="none"/>
        </w:rPr>
        <w:t xml:space="preserve"> on placement</w:t>
      </w:r>
    </w:p>
    <w:p w:rsidRPr="006848E3" w:rsidR="001B7623" w:rsidP="001B7623" w:rsidRDefault="001B7623" w14:paraId="6BC89B8C" w14:textId="396A2172">
      <w:pPr>
        <w:spacing w:before="100" w:beforeAutospacing="1" w:after="100" w:afterAutospacing="1" w:line="300" w:lineRule="atLeast"/>
        <w:rPr>
          <w:rFonts w:eastAsia="Times New Roman" w:cs="Calibri"/>
          <w:b/>
          <w:bCs/>
          <w:i/>
          <w:iCs/>
          <w:color w:val="7030A0"/>
          <w:kern w:val="0"/>
          <w:lang w:eastAsia="en-GB"/>
          <w14:ligatures w14:val="none"/>
        </w:rPr>
      </w:pPr>
      <w:r w:rsidRPr="006848E3">
        <w:rPr>
          <w:rFonts w:eastAsia="Times New Roman" w:cs="Calibri"/>
          <w:color w:val="7030A0"/>
          <w:kern w:val="0"/>
          <w:sz w:val="18"/>
          <w:szCs w:val="18"/>
          <w:lang w:eastAsia="en-GB"/>
          <w14:ligatures w14:val="none"/>
        </w:rPr>
        <w:t>*</w:t>
      </w:r>
      <w:r w:rsidRPr="006848E3">
        <w:rPr>
          <w:rFonts w:eastAsia="Times New Roman" w:cs="Calibri"/>
          <w:b/>
          <w:bCs/>
          <w:i/>
          <w:iCs/>
          <w:color w:val="7030A0"/>
          <w:kern w:val="0"/>
          <w:sz w:val="18"/>
          <w:szCs w:val="18"/>
          <w:lang w:eastAsia="en-GB"/>
          <w14:ligatures w14:val="none"/>
        </w:rPr>
        <w:t xml:space="preserve">Contact: </w:t>
      </w:r>
      <w:r w:rsidRPr="006848E3" w:rsidR="00567B92">
        <w:rPr>
          <w:rFonts w:eastAsia="Times New Roman" w:cs="Calibri"/>
          <w:b/>
          <w:bCs/>
          <w:i/>
          <w:iCs/>
          <w:color w:val="7030A0"/>
          <w:kern w:val="0"/>
          <w:sz w:val="18"/>
          <w:szCs w:val="18"/>
          <w:lang w:eastAsia="en-GB"/>
          <w14:ligatures w14:val="none"/>
        </w:rPr>
        <w:t>with children or protected adults means physical contact</w:t>
      </w:r>
      <w:r w:rsidRPr="006848E3" w:rsidR="00641390">
        <w:rPr>
          <w:rFonts w:eastAsia="Times New Roman" w:cs="Calibri"/>
          <w:b/>
          <w:bCs/>
          <w:i/>
          <w:iCs/>
          <w:color w:val="7030A0"/>
          <w:kern w:val="0"/>
          <w:sz w:val="18"/>
          <w:szCs w:val="18"/>
          <w:lang w:eastAsia="en-GB"/>
          <w14:ligatures w14:val="none"/>
        </w:rPr>
        <w:t>, verbal, written or visual communication.  It also means exerting power and influence over the child or protected adult</w:t>
      </w:r>
      <w:r w:rsidRPr="006848E3" w:rsidR="005A526E">
        <w:rPr>
          <w:rFonts w:eastAsia="Times New Roman" w:cs="Calibri"/>
          <w:b/>
          <w:bCs/>
          <w:i/>
          <w:iCs/>
          <w:color w:val="7030A0"/>
          <w:kern w:val="0"/>
          <w:sz w:val="18"/>
          <w:szCs w:val="18"/>
          <w:lang w:eastAsia="en-GB"/>
          <w14:ligatures w14:val="none"/>
        </w:rPr>
        <w:t xml:space="preserve">.  </w:t>
      </w:r>
    </w:p>
    <w:p w:rsidRPr="006B1E5F" w:rsidR="00444388" w:rsidP="6D5B9396" w:rsidRDefault="6C8CCD2D" w14:paraId="2B8AF05C" w14:textId="72935A09">
      <w:pPr>
        <w:spacing w:before="100" w:beforeAutospacing="on" w:after="100" w:afterAutospacing="on" w:line="300" w:lineRule="atLeast"/>
      </w:pPr>
      <w:r w:rsidRPr="006B1E5F" w:rsidR="6C8CCD2D">
        <w:rPr>
          <w:rFonts w:eastAsia="Times New Roman" w:cs="Calibri"/>
          <w:kern w:val="0"/>
          <w:lang w:eastAsia="en-GB"/>
          <w14:ligatures w14:val="none"/>
        </w:rPr>
        <w:t xml:space="preserve">If any one of these conditions </w:t>
      </w:r>
      <w:r w:rsidRPr="006B1E5F" w:rsidR="0646C6EB">
        <w:rPr>
          <w:rFonts w:eastAsia="Times New Roman" w:cs="Calibri"/>
          <w:kern w:val="0"/>
          <w:lang w:eastAsia="en-GB"/>
          <w14:ligatures w14:val="none"/>
        </w:rPr>
        <w:t>are</w:t>
      </w:r>
      <w:r w:rsidRPr="006B1E5F" w:rsidR="6C8CCD2D">
        <w:rPr>
          <w:rFonts w:eastAsia="Times New Roman" w:cs="Calibri"/>
          <w:kern w:val="0"/>
          <w:lang w:eastAsia="en-GB"/>
          <w14:ligatures w14:val="none"/>
        </w:rPr>
        <w:t xml:space="preserve"> not met, PVG membership is </w:t>
      </w:r>
      <w:r w:rsidRPr="6D5B9396" w:rsidR="6C8CCD2D">
        <w:rPr>
          <w:rFonts w:eastAsia="Times New Roman" w:cs="Calibri"/>
          <w:b w:val="1"/>
          <w:bCs w:val="1"/>
          <w:i w:val="1"/>
          <w:iCs w:val="1"/>
          <w:kern w:val="0"/>
          <w:lang w:eastAsia="en-GB"/>
          <w14:ligatures w14:val="none"/>
        </w:rPr>
        <w:t>not</w:t>
      </w:r>
      <w:r w:rsidRPr="006B1E5F" w:rsidR="6C8CCD2D">
        <w:rPr>
          <w:rFonts w:eastAsia="Times New Roman" w:cs="Calibri"/>
          <w:kern w:val="0"/>
          <w:lang w:eastAsia="en-GB"/>
          <w14:ligatures w14:val="none"/>
        </w:rPr>
        <w:t xml:space="preserve"> </w:t>
      </w:r>
      <w:r w:rsidRPr="6CA9EDDF" w:rsidR="6C8CCD2D">
        <w:rPr>
          <w:rFonts w:eastAsia="Times New Roman" w:cs="Calibri"/>
          <w:lang w:eastAsia="en-GB"/>
        </w:rPr>
        <w:t>require</w:t>
      </w:r>
      <w:r w:rsidRPr="006B1E5F" w:rsidR="2986973C">
        <w:rPr>
          <w:rFonts w:eastAsia="Times New Roman" w:cs="Calibri"/>
          <w:kern w:val="0"/>
          <w:lang w:eastAsia="en-GB"/>
          <w14:ligatures w14:val="none"/>
        </w:rPr>
        <w:t>d</w:t>
      </w:r>
      <w:r w:rsidRPr="6CA9EDDF" w:rsidR="064A6113">
        <w:rPr>
          <w:rFonts w:eastAsia="Times New Roman" w:cs="Calibri"/>
          <w:lang w:eastAsia="en-GB"/>
        </w:rPr>
        <w:t>.</w:t>
      </w:r>
    </w:p>
    <w:p w:rsidR="6D5B9396" w:rsidP="6D5B9396" w:rsidRDefault="6D5B9396" w14:paraId="4B7205BE" w14:textId="26844059">
      <w:pPr>
        <w:spacing w:beforeAutospacing="on" w:afterAutospacing="on" w:line="300" w:lineRule="atLeast"/>
        <w:rPr>
          <w:rFonts w:eastAsia="Times New Roman" w:cs="Calibri"/>
          <w:lang w:eastAsia="en-GB"/>
        </w:rPr>
      </w:pPr>
    </w:p>
    <w:p w:rsidRPr="006848E3" w:rsidR="7672C193" w:rsidP="30BF25FA" w:rsidRDefault="7672C193" w14:paraId="2953BF7D" w14:textId="1270ACEF">
      <w:pPr>
        <w:spacing w:beforeAutospacing="1" w:afterAutospacing="1" w:line="300" w:lineRule="atLeast"/>
        <w:rPr>
          <w:color w:val="7030A0"/>
        </w:rPr>
      </w:pPr>
      <w:r w:rsidRPr="006848E3">
        <w:rPr>
          <w:rFonts w:eastAsia="Times New Roman" w:cs="Calibri"/>
          <w:b/>
          <w:bCs/>
          <w:color w:val="7030A0"/>
          <w:sz w:val="36"/>
          <w:szCs w:val="36"/>
          <w:lang w:eastAsia="en-GB"/>
        </w:rPr>
        <w:t>Advice for Employers</w:t>
      </w:r>
    </w:p>
    <w:p w:rsidRPr="006848E3" w:rsidR="7672C193" w:rsidP="30BF25FA" w:rsidRDefault="7672C193" w14:paraId="0B45F5A2" w14:textId="465A8ACB">
      <w:pPr>
        <w:spacing w:beforeAutospacing="1" w:afterAutospacing="1" w:line="300" w:lineRule="atLeast"/>
        <w:outlineLvl w:val="1"/>
        <w:rPr>
          <w:rFonts w:eastAsia="Times New Roman" w:cs="Calibri"/>
          <w:b/>
          <w:bCs/>
          <w:color w:val="7030A0"/>
          <w:lang w:eastAsia="en-GB"/>
        </w:rPr>
      </w:pPr>
      <w:r w:rsidRPr="006848E3">
        <w:rPr>
          <w:rFonts w:eastAsia="Times New Roman" w:cs="Calibri"/>
          <w:b/>
          <w:bCs/>
          <w:color w:val="7030A0"/>
          <w:lang w:eastAsia="en-GB"/>
        </w:rPr>
        <w:t>Employers and Employees Supervising Pupils</w:t>
      </w:r>
    </w:p>
    <w:p w:rsidR="7672C193" w:rsidP="30BF25FA" w:rsidRDefault="7672C193" w14:paraId="771BDB28" w14:textId="77777777">
      <w:pPr>
        <w:spacing w:beforeAutospacing="1" w:afterAutospacing="1" w:line="300" w:lineRule="atLeast"/>
        <w:rPr>
          <w:rFonts w:eastAsia="Times New Roman" w:cs="Calibri"/>
          <w:lang w:eastAsia="en-GB"/>
        </w:rPr>
      </w:pPr>
      <w:r w:rsidRPr="30BF25FA">
        <w:rPr>
          <w:rFonts w:eastAsia="Times New Roman" w:cs="Calibri"/>
          <w:lang w:eastAsia="en-GB"/>
        </w:rPr>
        <w:t xml:space="preserve">Employers do </w:t>
      </w:r>
      <w:r w:rsidRPr="30BF25FA">
        <w:rPr>
          <w:rFonts w:eastAsia="Times New Roman" w:cs="Calibri"/>
          <w:b/>
          <w:bCs/>
          <w:lang w:eastAsia="en-GB"/>
        </w:rPr>
        <w:t>not</w:t>
      </w:r>
      <w:r w:rsidRPr="30BF25FA">
        <w:rPr>
          <w:rFonts w:eastAsia="Times New Roman" w:cs="Calibri"/>
          <w:lang w:eastAsia="en-GB"/>
        </w:rPr>
        <w:t xml:space="preserve"> need a PVG check for their own staff simply because they:</w:t>
      </w:r>
    </w:p>
    <w:p w:rsidR="7672C193" w:rsidP="30BF25FA" w:rsidRDefault="7672C193" w14:paraId="64EFAD8E" w14:textId="77777777">
      <w:pPr>
        <w:numPr>
          <w:ilvl w:val="0"/>
          <w:numId w:val="21"/>
        </w:numPr>
        <w:spacing w:beforeAutospacing="1" w:afterAutospacing="1" w:line="300" w:lineRule="atLeast"/>
        <w:rPr>
          <w:rFonts w:eastAsia="Times New Roman" w:cs="Calibri"/>
          <w:lang w:eastAsia="en-GB"/>
        </w:rPr>
      </w:pPr>
      <w:r w:rsidRPr="30BF25FA">
        <w:rPr>
          <w:rFonts w:eastAsia="Times New Roman" w:cs="Calibri"/>
          <w:lang w:eastAsia="en-GB"/>
        </w:rPr>
        <w:t>Supervise a pupil on placement</w:t>
      </w:r>
    </w:p>
    <w:p w:rsidR="7672C193" w:rsidP="30BF25FA" w:rsidRDefault="7672C193" w14:paraId="23CD461B" w14:textId="1A8B61F8">
      <w:pPr>
        <w:numPr>
          <w:ilvl w:val="0"/>
          <w:numId w:val="21"/>
        </w:numPr>
        <w:spacing w:beforeAutospacing="1" w:afterAutospacing="1" w:line="300" w:lineRule="atLeast"/>
        <w:rPr>
          <w:rFonts w:eastAsia="Times New Roman" w:cs="Calibri"/>
          <w:lang w:eastAsia="en-GB"/>
        </w:rPr>
      </w:pPr>
      <w:r w:rsidRPr="30BF25FA">
        <w:rPr>
          <w:rFonts w:eastAsia="Times New Roman" w:cs="Calibri"/>
          <w:lang w:eastAsia="en-GB"/>
        </w:rPr>
        <w:t xml:space="preserve">Have contact with a pupil on placement </w:t>
      </w:r>
    </w:p>
    <w:p w:rsidR="7672C193" w:rsidP="6D5B9396" w:rsidRDefault="7672C193" w14:paraId="780DCE2B" w14:textId="6B58B0F2">
      <w:pPr>
        <w:spacing w:beforeAutospacing="on" w:afterAutospacing="on" w:line="300" w:lineRule="atLeast"/>
      </w:pPr>
      <w:r w:rsidRPr="6D5B9396" w:rsidR="7672C193">
        <w:rPr>
          <w:rFonts w:eastAsia="Times New Roman" w:cs="Calibri"/>
          <w:lang w:eastAsia="en-GB"/>
        </w:rPr>
        <w:t>Appropriate safeguarding and supervision arrangements should still be in place.</w:t>
      </w:r>
    </w:p>
    <w:p w:rsidR="6D5B9396" w:rsidP="6D5B9396" w:rsidRDefault="6D5B9396" w14:paraId="7739C12E" w14:textId="32C31C18">
      <w:pPr>
        <w:spacing w:beforeAutospacing="on" w:afterAutospacing="on" w:line="300" w:lineRule="atLeast"/>
        <w:rPr>
          <w:rFonts w:eastAsia="Times New Roman" w:cs="Calibri"/>
          <w:lang w:eastAsia="en-GB"/>
        </w:rPr>
      </w:pPr>
    </w:p>
    <w:p w:rsidRPr="006848E3" w:rsidR="7672C193" w:rsidP="30BF25FA" w:rsidRDefault="7672C193" w14:paraId="2C400330" w14:textId="327A1055">
      <w:pPr>
        <w:spacing w:beforeAutospacing="1" w:afterAutospacing="1" w:line="300" w:lineRule="atLeast"/>
        <w:rPr>
          <w:color w:val="7030A0"/>
        </w:rPr>
      </w:pPr>
      <w:r w:rsidRPr="006848E3">
        <w:rPr>
          <w:rFonts w:eastAsia="Times New Roman" w:cs="Calibri"/>
          <w:b/>
          <w:bCs/>
          <w:color w:val="7030A0"/>
          <w:sz w:val="36"/>
          <w:szCs w:val="36"/>
          <w:lang w:eastAsia="en-GB"/>
        </w:rPr>
        <w:t>Importance of Supervision</w:t>
      </w:r>
    </w:p>
    <w:p w:rsidR="7672C193" w:rsidP="30BF25FA" w:rsidRDefault="7672C193" w14:paraId="728E6ECA" w14:textId="7BFEC989">
      <w:pPr>
        <w:spacing w:beforeAutospacing="1" w:afterAutospacing="1" w:line="300" w:lineRule="atLeast"/>
        <w:outlineLvl w:val="0"/>
        <w:rPr>
          <w:rFonts w:eastAsia="Times New Roman" w:cs="Calibri"/>
          <w:b/>
          <w:bCs/>
          <w:lang w:eastAsia="en-GB"/>
        </w:rPr>
      </w:pPr>
      <w:r w:rsidRPr="30BF25FA">
        <w:rPr>
          <w:rFonts w:eastAsia="Times New Roman" w:cs="Calibri"/>
          <w:lang w:eastAsia="en-GB"/>
        </w:rPr>
        <w:t xml:space="preserve">Young people should be appropriately supervised during placements in line with Health and Safety Executive guidance. </w:t>
      </w:r>
    </w:p>
    <w:p w:rsidR="7672C193" w:rsidP="6D5B9396" w:rsidRDefault="7672C193" w14:paraId="4DF143C6" w14:textId="12C6D809">
      <w:pPr>
        <w:spacing w:beforeAutospacing="on" w:afterAutospacing="on" w:line="300" w:lineRule="atLeast"/>
        <w:rPr>
          <w:rFonts w:eastAsia="Times New Roman" w:cs="Calibri"/>
          <w:lang w:eastAsia="en-GB"/>
        </w:rPr>
      </w:pPr>
      <w:r w:rsidRPr="6D5B9396" w:rsidR="7672C193">
        <w:rPr>
          <w:rFonts w:eastAsia="Times New Roman" w:cs="Calibri"/>
          <w:lang w:eastAsia="en-GB"/>
        </w:rPr>
        <w:t xml:space="preserve">Supervision often means that PVG membership is </w:t>
      </w:r>
      <w:r w:rsidRPr="6D5B9396" w:rsidR="7672C193">
        <w:rPr>
          <w:rFonts w:eastAsia="Times New Roman" w:cs="Calibri"/>
          <w:b w:val="1"/>
          <w:bCs w:val="1"/>
          <w:lang w:eastAsia="en-GB"/>
        </w:rPr>
        <w:t>not</w:t>
      </w:r>
      <w:r w:rsidRPr="6D5B9396" w:rsidR="7672C193">
        <w:rPr>
          <w:rFonts w:eastAsia="Times New Roman" w:cs="Calibri"/>
          <w:lang w:eastAsia="en-GB"/>
        </w:rPr>
        <w:t xml:space="preserve"> </w:t>
      </w:r>
      <w:r w:rsidRPr="6D5B9396" w:rsidR="7672C193">
        <w:rPr>
          <w:rFonts w:eastAsia="Times New Roman" w:cs="Calibri"/>
          <w:lang w:eastAsia="en-GB"/>
        </w:rPr>
        <w:t>required</w:t>
      </w:r>
      <w:r w:rsidRPr="6D5B9396" w:rsidR="7672C193">
        <w:rPr>
          <w:rFonts w:eastAsia="Times New Roman" w:cs="Calibri"/>
          <w:lang w:eastAsia="en-GB"/>
        </w:rPr>
        <w:t>, particularly where pupils are:</w:t>
      </w:r>
      <w:r>
        <w:br/>
      </w:r>
    </w:p>
    <w:p w:rsidR="7672C193" w:rsidP="30BF25FA" w:rsidRDefault="7672C193" w14:paraId="5803B549" w14:textId="77777777">
      <w:pPr>
        <w:numPr>
          <w:ilvl w:val="0"/>
          <w:numId w:val="9"/>
        </w:numPr>
        <w:spacing w:beforeAutospacing="1" w:afterAutospacing="1" w:line="300" w:lineRule="atLeast"/>
        <w:rPr>
          <w:rFonts w:eastAsia="Times New Roman" w:cs="Calibri"/>
          <w:lang w:eastAsia="en-GB"/>
        </w:rPr>
      </w:pPr>
      <w:r w:rsidRPr="30BF25FA">
        <w:rPr>
          <w:rFonts w:eastAsia="Times New Roman" w:cs="Calibri"/>
          <w:lang w:eastAsia="en-GB"/>
        </w:rPr>
        <w:t>In schools</w:t>
      </w:r>
    </w:p>
    <w:p w:rsidR="7672C193" w:rsidP="30BF25FA" w:rsidRDefault="7672C193" w14:paraId="011CD72B" w14:textId="77777777">
      <w:pPr>
        <w:numPr>
          <w:ilvl w:val="0"/>
          <w:numId w:val="9"/>
        </w:numPr>
        <w:spacing w:beforeAutospacing="1" w:afterAutospacing="1" w:line="300" w:lineRule="atLeast"/>
        <w:rPr>
          <w:rFonts w:eastAsia="Times New Roman" w:cs="Calibri"/>
          <w:lang w:eastAsia="en-GB"/>
        </w:rPr>
      </w:pPr>
      <w:r w:rsidRPr="30BF25FA">
        <w:rPr>
          <w:rFonts w:eastAsia="Times New Roman" w:cs="Calibri"/>
          <w:lang w:eastAsia="en-GB"/>
        </w:rPr>
        <w:t>Nurseries</w:t>
      </w:r>
    </w:p>
    <w:p w:rsidR="7672C193" w:rsidP="30BF25FA" w:rsidRDefault="7672C193" w14:paraId="6ECC294F" w14:textId="77777777">
      <w:pPr>
        <w:numPr>
          <w:ilvl w:val="0"/>
          <w:numId w:val="9"/>
        </w:numPr>
        <w:spacing w:beforeAutospacing="1" w:afterAutospacing="1" w:line="300" w:lineRule="atLeast"/>
        <w:rPr>
          <w:rFonts w:eastAsia="Times New Roman" w:cs="Calibri"/>
          <w:lang w:eastAsia="en-GB"/>
        </w:rPr>
      </w:pPr>
      <w:r w:rsidRPr="30BF25FA">
        <w:rPr>
          <w:rFonts w:eastAsia="Times New Roman" w:cs="Calibri"/>
          <w:lang w:eastAsia="en-GB"/>
        </w:rPr>
        <w:t>Hospitals</w:t>
      </w:r>
    </w:p>
    <w:p w:rsidR="7672C193" w:rsidP="30BF25FA" w:rsidRDefault="7672C193" w14:paraId="4C46310D" w14:textId="77777777">
      <w:pPr>
        <w:numPr>
          <w:ilvl w:val="0"/>
          <w:numId w:val="9"/>
        </w:numPr>
        <w:spacing w:beforeAutospacing="1" w:afterAutospacing="1" w:line="300" w:lineRule="atLeast"/>
        <w:rPr>
          <w:rFonts w:eastAsia="Times New Roman" w:cs="Calibri"/>
          <w:lang w:eastAsia="en-GB"/>
        </w:rPr>
      </w:pPr>
      <w:r w:rsidRPr="30BF25FA">
        <w:rPr>
          <w:rFonts w:eastAsia="Times New Roman" w:cs="Calibri"/>
          <w:lang w:eastAsia="en-GB"/>
        </w:rPr>
        <w:t>Care homes</w:t>
      </w:r>
    </w:p>
    <w:p w:rsidR="7672C193" w:rsidP="30BF25FA" w:rsidRDefault="7672C193" w14:paraId="1E9AB765" w14:textId="77777777">
      <w:pPr>
        <w:numPr>
          <w:ilvl w:val="0"/>
          <w:numId w:val="9"/>
        </w:numPr>
        <w:spacing w:beforeAutospacing="1" w:afterAutospacing="1" w:line="300" w:lineRule="atLeast"/>
        <w:rPr>
          <w:rFonts w:eastAsia="Times New Roman" w:cs="Calibri"/>
          <w:lang w:eastAsia="en-GB"/>
        </w:rPr>
      </w:pPr>
      <w:r w:rsidRPr="30BF25FA">
        <w:rPr>
          <w:rFonts w:eastAsia="Times New Roman" w:cs="Calibri"/>
          <w:lang w:eastAsia="en-GB"/>
        </w:rPr>
        <w:t>Other settings involving vulnerable groups</w:t>
      </w:r>
    </w:p>
    <w:p w:rsidR="7672C193" w:rsidP="30BF25FA" w:rsidRDefault="7672C193" w14:paraId="420A58F8" w14:textId="196BB24C">
      <w:pPr>
        <w:spacing w:beforeAutospacing="1" w:afterAutospacing="1" w:line="300" w:lineRule="atLeast"/>
      </w:pPr>
      <w:r w:rsidRPr="30BF25FA">
        <w:rPr>
          <w:rFonts w:eastAsia="Times New Roman" w:cs="Calibri"/>
          <w:lang w:eastAsia="en-GB"/>
        </w:rPr>
        <w:t>but are not independently responsible for children or protected adults.</w:t>
      </w:r>
    </w:p>
    <w:p w:rsidR="30BF25FA" w:rsidP="30BF25FA" w:rsidRDefault="30BF25FA" w14:paraId="2519CA9E" w14:textId="58FF9ACB">
      <w:pPr>
        <w:spacing w:beforeAutospacing="1" w:afterAutospacing="1" w:line="300" w:lineRule="atLeast"/>
        <w:rPr>
          <w:rFonts w:eastAsia="Times New Roman" w:cs="Calibri"/>
          <w:lang w:eastAsia="en-GB"/>
        </w:rPr>
      </w:pPr>
    </w:p>
    <w:p w:rsidRPr="006848E3" w:rsidR="4D130E83" w:rsidP="30BF25FA" w:rsidRDefault="4D130E83" w14:paraId="4436F99E" w14:textId="1F6A24EA">
      <w:pPr>
        <w:spacing w:beforeAutospacing="1" w:afterAutospacing="1" w:line="300" w:lineRule="atLeast"/>
        <w:outlineLvl w:val="1"/>
        <w:rPr>
          <w:rFonts w:eastAsia="Times New Roman" w:cs="Calibri"/>
          <w:b/>
          <w:bCs/>
          <w:color w:val="7030A0"/>
          <w:lang w:eastAsia="en-GB"/>
        </w:rPr>
      </w:pPr>
      <w:r w:rsidRPr="006848E3">
        <w:rPr>
          <w:rFonts w:eastAsia="Times New Roman" w:cs="Calibri"/>
          <w:b/>
          <w:bCs/>
          <w:color w:val="7030A0"/>
          <w:lang w:eastAsia="en-GB"/>
        </w:rPr>
        <w:t>Employees Supervising Pupils</w:t>
      </w:r>
    </w:p>
    <w:p w:rsidR="4D130E83" w:rsidP="30BF25FA" w:rsidRDefault="4D130E83" w14:paraId="43B13222" w14:textId="77777777">
      <w:pPr>
        <w:spacing w:beforeAutospacing="1" w:afterAutospacing="1" w:line="300" w:lineRule="atLeast"/>
        <w:rPr>
          <w:rFonts w:eastAsia="Times New Roman" w:cs="Calibri"/>
          <w:lang w:eastAsia="en-GB"/>
        </w:rPr>
      </w:pPr>
      <w:r w:rsidRPr="30BF25FA">
        <w:rPr>
          <w:rFonts w:eastAsia="Times New Roman" w:cs="Calibri"/>
          <w:lang w:eastAsia="en-GB"/>
        </w:rPr>
        <w:t xml:space="preserve">Employers do </w:t>
      </w:r>
      <w:r w:rsidRPr="30BF25FA">
        <w:rPr>
          <w:rFonts w:eastAsia="Times New Roman" w:cs="Calibri"/>
          <w:b/>
          <w:bCs/>
          <w:lang w:eastAsia="en-GB"/>
        </w:rPr>
        <w:t>not</w:t>
      </w:r>
      <w:r w:rsidRPr="30BF25FA">
        <w:rPr>
          <w:rFonts w:eastAsia="Times New Roman" w:cs="Calibri"/>
          <w:lang w:eastAsia="en-GB"/>
        </w:rPr>
        <w:t xml:space="preserve"> need a PVG check for their own staff simply because they:</w:t>
      </w:r>
    </w:p>
    <w:p w:rsidR="4D130E83" w:rsidP="30BF25FA" w:rsidRDefault="4D130E83" w14:paraId="1C98448B" w14:textId="77777777">
      <w:pPr>
        <w:numPr>
          <w:ilvl w:val="0"/>
          <w:numId w:val="21"/>
        </w:numPr>
        <w:spacing w:beforeAutospacing="1" w:afterAutospacing="1" w:line="300" w:lineRule="atLeast"/>
        <w:rPr>
          <w:rFonts w:eastAsia="Times New Roman" w:cs="Calibri"/>
          <w:lang w:eastAsia="en-GB"/>
        </w:rPr>
      </w:pPr>
      <w:r w:rsidRPr="30BF25FA">
        <w:rPr>
          <w:rFonts w:eastAsia="Times New Roman" w:cs="Calibri"/>
          <w:lang w:eastAsia="en-GB"/>
        </w:rPr>
        <w:t>Supervise a pupil on placement</w:t>
      </w:r>
    </w:p>
    <w:p w:rsidR="4D130E83" w:rsidP="30BF25FA" w:rsidRDefault="4D130E83" w14:paraId="7C9A3E7C" w14:textId="1A8B61F8">
      <w:pPr>
        <w:numPr>
          <w:ilvl w:val="0"/>
          <w:numId w:val="21"/>
        </w:numPr>
        <w:spacing w:beforeAutospacing="1" w:afterAutospacing="1" w:line="300" w:lineRule="atLeast"/>
        <w:rPr>
          <w:rFonts w:eastAsia="Times New Roman" w:cs="Calibri"/>
          <w:lang w:eastAsia="en-GB"/>
        </w:rPr>
      </w:pPr>
      <w:r w:rsidRPr="30BF25FA">
        <w:rPr>
          <w:rFonts w:eastAsia="Times New Roman" w:cs="Calibri"/>
          <w:lang w:eastAsia="en-GB"/>
        </w:rPr>
        <w:t xml:space="preserve">Have contact with a pupil on placement </w:t>
      </w:r>
    </w:p>
    <w:p w:rsidR="4D130E83" w:rsidP="30BF25FA" w:rsidRDefault="4D130E83" w14:paraId="1351697A" w14:textId="7D6DD531">
      <w:pPr>
        <w:spacing w:beforeAutospacing="1" w:afterAutospacing="1" w:line="300" w:lineRule="atLeast"/>
        <w:rPr>
          <w:rFonts w:eastAsia="Times New Roman" w:cs="Calibri"/>
          <w:lang w:eastAsia="en-GB"/>
        </w:rPr>
      </w:pPr>
      <w:r w:rsidRPr="30BF25FA">
        <w:rPr>
          <w:rFonts w:eastAsia="Times New Roman" w:cs="Calibri"/>
          <w:lang w:eastAsia="en-GB"/>
        </w:rPr>
        <w:t>Appropriate safeguarding and supervision arrangements should still be in place.</w:t>
      </w:r>
    </w:p>
    <w:p w:rsidR="30BF25FA" w:rsidP="30BF25FA" w:rsidRDefault="30BF25FA" w14:paraId="1BACF8D6" w14:textId="25C2A50D">
      <w:pPr>
        <w:spacing w:beforeAutospacing="1" w:afterAutospacing="1" w:line="300" w:lineRule="atLeast"/>
        <w:rPr>
          <w:rFonts w:eastAsia="Times New Roman" w:cs="Calibri"/>
          <w:lang w:eastAsia="en-GB"/>
        </w:rPr>
      </w:pPr>
    </w:p>
    <w:p w:rsidR="30BF25FA" w:rsidP="30BF25FA" w:rsidRDefault="30BF25FA" w14:paraId="79E643BD" w14:textId="05ED6312">
      <w:pPr>
        <w:spacing w:beforeAutospacing="1" w:afterAutospacing="1" w:line="300" w:lineRule="atLeast"/>
        <w:rPr>
          <w:rFonts w:eastAsia="Times New Roman" w:cs="Calibri"/>
          <w:lang w:eastAsia="en-GB"/>
        </w:rPr>
      </w:pPr>
    </w:p>
    <w:p w:rsidR="30BF25FA" w:rsidP="30BF25FA" w:rsidRDefault="30BF25FA" w14:paraId="6EC00AC9" w14:textId="0FA0F5ED">
      <w:pPr>
        <w:spacing w:beforeAutospacing="1" w:afterAutospacing="1" w:line="300" w:lineRule="atLeast"/>
        <w:rPr>
          <w:rFonts w:eastAsia="Times New Roman" w:cs="Calibri"/>
          <w:lang w:eastAsia="en-GB"/>
        </w:rPr>
      </w:pPr>
    </w:p>
    <w:p w:rsidRPr="006B1E5F" w:rsidR="00444388" w:rsidP="00444388" w:rsidRDefault="00444388" w14:paraId="6F592023" w14:textId="0F75F24D">
      <w:pPr>
        <w:spacing w:before="100" w:beforeAutospacing="1" w:after="100" w:afterAutospacing="1" w:line="300" w:lineRule="atLeast"/>
      </w:pPr>
      <w:r>
        <w:br w:type="page"/>
      </w:r>
    </w:p>
    <w:p w:rsidR="6CA9EDDF" w:rsidP="00213450" w:rsidRDefault="15E48E77" w14:paraId="2C4EE26E" w14:textId="4F4C62BA">
      <w:pPr>
        <w:spacing w:before="100" w:beforeAutospacing="1" w:after="100" w:afterAutospacing="1" w:line="300" w:lineRule="atLeast"/>
        <w:rPr>
          <w:rFonts w:eastAsia="Times New Roman" w:cs="Calibri"/>
          <w:b/>
          <w:bCs/>
          <w:color w:val="002060"/>
          <w:sz w:val="36"/>
          <w:szCs w:val="36"/>
          <w:lang w:eastAsia="en-GB"/>
        </w:rPr>
      </w:pPr>
      <w:r w:rsidRPr="006848E3">
        <w:rPr>
          <w:rFonts w:eastAsia="Times New Roman" w:cs="Calibri"/>
          <w:b/>
          <w:bCs/>
          <w:color w:val="7030A0"/>
          <w:sz w:val="36"/>
          <w:szCs w:val="36"/>
          <w:lang w:eastAsia="en-GB"/>
        </w:rPr>
        <w:t>Decision Tree</w:t>
      </w:r>
      <w:r w:rsidR="005D781E">
        <w:rPr>
          <w:rFonts w:eastAsia="Times New Roman" w:cs="Calibri"/>
          <w:kern w:val="0"/>
          <w:lang w:eastAsia="en-GB"/>
          <w14:ligatures w14:val="none"/>
        </w:rPr>
        <w:pict w14:anchorId="6DC9BCB7">
          <v:rect id="_x0000_i1027" style="width:0;height:1.5pt" o:hr="t" o:hrstd="t" o:hralign="center" fillcolor="#a0a0a0" stroked="f"/>
        </w:pict>
      </w:r>
    </w:p>
    <w:p w:rsidRPr="006B1E5F" w:rsidR="00444388" w:rsidP="30BF25FA" w:rsidRDefault="103680D2" w14:paraId="772C8859" w14:textId="7E1FBA9D">
      <w:pPr>
        <w:spacing w:before="100" w:beforeAutospacing="1" w:after="100" w:afterAutospacing="1" w:line="300" w:lineRule="atLeast"/>
        <w:rPr>
          <w:rFonts w:eastAsia="Times New Roman" w:cs="Calibri"/>
          <w:kern w:val="0"/>
          <w:lang w:eastAsia="en-GB"/>
          <w14:ligatures w14:val="none"/>
        </w:rPr>
      </w:pPr>
      <w:commentRangeStart w:id="0"/>
      <w:r>
        <w:rPr>
          <w:noProof/>
        </w:rPr>
        <w:drawing>
          <wp:inline distT="0" distB="0" distL="0" distR="0" wp14:anchorId="44BEB4D9" wp14:editId="7CB93DBB">
            <wp:extent cx="5153660" cy="7609114"/>
            <wp:effectExtent l="0" t="0" r="8890" b="0"/>
            <wp:docPr id="4651588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15886" name="Picture 46515886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2663" t="6491" r="4085" b="94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4120" cy="76097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commentRangeEnd w:id="0"/>
      <w:r w:rsidRPr="006B1E5F" w:rsidR="00444388">
        <w:rPr>
          <w:rStyle w:val="CommentReference"/>
          <w:rFonts w:eastAsia="Times New Roman" w:cs="Calibri"/>
          <w:kern w:val="0"/>
          <w:sz w:val="24"/>
          <w:szCs w:val="24"/>
          <w:lang w:eastAsia="en-GB"/>
          <w14:ligatures w14:val="none"/>
        </w:rPr>
        <w:commentReference w:id="0"/>
      </w:r>
    </w:p>
    <w:p w:rsidR="30BF25FA" w:rsidP="30BF25FA" w:rsidRDefault="30BF25FA" w14:paraId="36A6EA2A" w14:textId="6F67FD7D">
      <w:pPr>
        <w:spacing w:beforeAutospacing="1" w:afterAutospacing="1" w:line="300" w:lineRule="atLeast"/>
        <w:rPr>
          <w:rFonts w:eastAsia="Times New Roman" w:cs="Calibri"/>
          <w:lang w:eastAsia="en-GB"/>
        </w:rPr>
      </w:pPr>
    </w:p>
    <w:p w:rsidRPr="006B1E5F" w:rsidR="00B07604" w:rsidP="00B07604" w:rsidRDefault="00B07604" w14:paraId="41B7A8D7" w14:textId="77777777">
      <w:pPr>
        <w:spacing w:after="0" w:line="300" w:lineRule="atLeast"/>
        <w:rPr>
          <w:rFonts w:eastAsia="Times New Roman" w:cs="Calibri"/>
          <w:kern w:val="0"/>
          <w:lang w:eastAsia="en-GB"/>
          <w14:ligatures w14:val="none"/>
        </w:rPr>
      </w:pPr>
    </w:p>
    <w:p w:rsidRPr="006848E3" w:rsidR="00444388" w:rsidP="00B07604" w:rsidRDefault="00444388" w14:paraId="7899CB34" w14:textId="3DD8D030">
      <w:pPr>
        <w:spacing w:after="0" w:line="300" w:lineRule="atLeast"/>
        <w:rPr>
          <w:rFonts w:eastAsia="Times New Roman" w:cs="Calibri"/>
          <w:b/>
          <w:bCs/>
          <w:color w:val="7030A0"/>
          <w:kern w:val="36"/>
          <w:sz w:val="36"/>
          <w:szCs w:val="36"/>
          <w:lang w:eastAsia="en-GB"/>
          <w14:ligatures w14:val="none"/>
        </w:rPr>
      </w:pPr>
      <w:commentRangeStart w:id="1"/>
      <w:commentRangeStart w:id="2"/>
      <w:r w:rsidRPr="006848E3">
        <w:rPr>
          <w:rFonts w:eastAsia="Times New Roman" w:cs="Calibri"/>
          <w:b/>
          <w:bCs/>
          <w:color w:val="7030A0"/>
          <w:kern w:val="36"/>
          <w:sz w:val="36"/>
          <w:szCs w:val="36"/>
          <w:lang w:eastAsia="en-GB"/>
          <w14:ligatures w14:val="none"/>
        </w:rPr>
        <w:t xml:space="preserve">Quick Summary </w:t>
      </w:r>
      <w:commentRangeEnd w:id="1"/>
      <w:r w:rsidRPr="006848E3">
        <w:rPr>
          <w:rStyle w:val="CommentReference"/>
          <w:rFonts w:eastAsia="Times New Roman" w:cs="Calibri"/>
          <w:b/>
          <w:bCs/>
          <w:color w:val="7030A0"/>
          <w:kern w:val="36"/>
          <w:sz w:val="36"/>
          <w:szCs w:val="36"/>
          <w:lang w:eastAsia="en-GB"/>
          <w14:ligatures w14:val="none"/>
        </w:rPr>
        <w:commentReference w:id="1"/>
      </w:r>
      <w:commentRangeEnd w:id="2"/>
      <w:r>
        <w:rPr>
          <w:rStyle w:val="CommentReference"/>
        </w:rPr>
        <w:commentReference w:id="2"/>
      </w:r>
    </w:p>
    <w:p w:rsidRPr="001F5AE5" w:rsidR="001F5AE5" w:rsidP="00B07604" w:rsidRDefault="005D781E" w14:paraId="5EBBA010" w14:textId="754D41BB">
      <w:pPr>
        <w:spacing w:after="0" w:line="300" w:lineRule="atLeast"/>
        <w:rPr>
          <w:rFonts w:eastAsia="Times New Roman" w:cs="Calibri"/>
          <w:color w:val="002060"/>
          <w:kern w:val="0"/>
          <w:sz w:val="32"/>
          <w:szCs w:val="32"/>
          <w:lang w:eastAsia="en-GB"/>
          <w14:ligatures w14:val="none"/>
        </w:rPr>
      </w:pPr>
      <w:r>
        <w:rPr>
          <w:rFonts w:eastAsia="Times New Roman" w:cs="Calibri"/>
          <w:kern w:val="0"/>
          <w:lang w:eastAsia="en-GB"/>
          <w14:ligatures w14:val="none"/>
        </w:rPr>
        <w:pict w14:anchorId="16B33D8F">
          <v:rect id="_x0000_i1028" style="width:0;height:1.5pt" o:hr="t" o:hrstd="t" o:hralign="center" fillcolor="#a0a0a0" stroked="f"/>
        </w:pict>
      </w:r>
    </w:p>
    <w:p w:rsidRPr="00507F55" w:rsidR="00444388" w:rsidP="00444388" w:rsidRDefault="00444388" w14:paraId="3F1594A8" w14:textId="77777777">
      <w:pPr>
        <w:spacing w:before="100" w:beforeAutospacing="1" w:after="100" w:afterAutospacing="1" w:line="300" w:lineRule="atLeast"/>
        <w:outlineLvl w:val="2"/>
        <w:rPr>
          <w:rFonts w:eastAsia="Times New Roman" w:cs="Calibri"/>
          <w:b/>
          <w:bCs/>
          <w:color w:val="7030A0"/>
          <w:kern w:val="0"/>
          <w:lang w:eastAsia="en-GB"/>
          <w14:ligatures w14:val="none"/>
        </w:rPr>
      </w:pPr>
      <w:r w:rsidRPr="00507F55">
        <w:rPr>
          <w:rFonts w:eastAsia="Times New Roman" w:cs="Calibri"/>
          <w:b/>
          <w:bCs/>
          <w:color w:val="7030A0"/>
          <w:kern w:val="0"/>
          <w:lang w:eastAsia="en-GB"/>
          <w14:ligatures w14:val="none"/>
        </w:rPr>
        <w:t>PVG NOT Usually Required When:</w:t>
      </w:r>
    </w:p>
    <w:p w:rsidRPr="006B1E5F" w:rsidR="00444388" w:rsidP="00444388" w:rsidRDefault="00444388" w14:paraId="39F4DA28" w14:textId="2FE17A4A">
      <w:pPr>
        <w:spacing w:before="100" w:beforeAutospacing="1" w:after="100" w:afterAutospacing="1" w:line="300" w:lineRule="atLeast"/>
        <w:rPr>
          <w:rFonts w:eastAsia="Times New Roman" w:cs="Calibri"/>
          <w:kern w:val="0"/>
          <w:lang w:eastAsia="en-GB"/>
          <w14:ligatures w14:val="none"/>
        </w:rPr>
      </w:pPr>
      <w:r w:rsidRPr="006B1E5F">
        <w:rPr>
          <w:rFonts w:ascii="Segoe UI Emoji" w:hAnsi="Segoe UI Emoji" w:eastAsia="Times New Roman" w:cs="Segoe UI Emoji"/>
          <w:kern w:val="0"/>
          <w:lang w:eastAsia="en-GB"/>
          <w14:ligatures w14:val="none"/>
        </w:rPr>
        <w:t>✅</w:t>
      </w:r>
      <w:r w:rsidRPr="006B1E5F">
        <w:rPr>
          <w:rFonts w:eastAsia="Times New Roman" w:cs="Calibri"/>
          <w:kern w:val="0"/>
          <w:lang w:eastAsia="en-GB"/>
          <w14:ligatures w14:val="none"/>
        </w:rPr>
        <w:t xml:space="preserve"> Pupil is under 16</w:t>
      </w:r>
      <w:r w:rsidRPr="006B1E5F">
        <w:rPr>
          <w:rFonts w:eastAsia="Times New Roman" w:cs="Calibri"/>
          <w:kern w:val="0"/>
          <w:lang w:eastAsia="en-GB"/>
          <w14:ligatures w14:val="none"/>
        </w:rPr>
        <w:br/>
      </w:r>
      <w:r w:rsidRPr="006B1E5F">
        <w:rPr>
          <w:rFonts w:ascii="Segoe UI Emoji" w:hAnsi="Segoe UI Emoji" w:eastAsia="Times New Roman" w:cs="Segoe UI Emoji"/>
          <w:kern w:val="0"/>
          <w:lang w:eastAsia="en-GB"/>
          <w14:ligatures w14:val="none"/>
        </w:rPr>
        <w:t>✅</w:t>
      </w:r>
      <w:r w:rsidRPr="006B1E5F">
        <w:rPr>
          <w:rFonts w:eastAsia="Times New Roman" w:cs="Calibri"/>
          <w:kern w:val="0"/>
          <w:lang w:eastAsia="en-GB"/>
          <w14:ligatures w14:val="none"/>
        </w:rPr>
        <w:t xml:space="preserve"> Pupil is supervised</w:t>
      </w:r>
      <w:r w:rsidRPr="006B1E5F">
        <w:rPr>
          <w:rFonts w:eastAsia="Times New Roman" w:cs="Calibri"/>
          <w:kern w:val="0"/>
          <w:lang w:eastAsia="en-GB"/>
          <w14:ligatures w14:val="none"/>
        </w:rPr>
        <w:br/>
      </w:r>
      <w:r w:rsidRPr="006B1E5F">
        <w:rPr>
          <w:rFonts w:ascii="Segoe UI Emoji" w:hAnsi="Segoe UI Emoji" w:eastAsia="Times New Roman" w:cs="Segoe UI Emoji"/>
          <w:kern w:val="0"/>
          <w:lang w:eastAsia="en-GB"/>
          <w14:ligatures w14:val="none"/>
        </w:rPr>
        <w:t>✅</w:t>
      </w:r>
      <w:r w:rsidRPr="006B1E5F">
        <w:rPr>
          <w:rFonts w:eastAsia="Times New Roman" w:cs="Calibri"/>
          <w:kern w:val="0"/>
          <w:lang w:eastAsia="en-GB"/>
          <w14:ligatures w14:val="none"/>
        </w:rPr>
        <w:t xml:space="preserve"> Pupil is assisting rather than leading activities</w:t>
      </w:r>
      <w:r w:rsidRPr="006B1E5F">
        <w:rPr>
          <w:rFonts w:eastAsia="Times New Roman" w:cs="Calibri"/>
          <w:kern w:val="0"/>
          <w:lang w:eastAsia="en-GB"/>
          <w14:ligatures w14:val="none"/>
        </w:rPr>
        <w:br/>
      </w:r>
      <w:r w:rsidRPr="006B1E5F">
        <w:rPr>
          <w:rFonts w:ascii="Segoe UI Emoji" w:hAnsi="Segoe UI Emoji" w:eastAsia="Times New Roman" w:cs="Segoe UI Emoji"/>
          <w:kern w:val="0"/>
          <w:lang w:eastAsia="en-GB"/>
          <w14:ligatures w14:val="none"/>
        </w:rPr>
        <w:t>✅</w:t>
      </w:r>
      <w:r w:rsidRPr="006B1E5F">
        <w:rPr>
          <w:rFonts w:eastAsia="Times New Roman" w:cs="Calibri"/>
          <w:kern w:val="0"/>
          <w:lang w:eastAsia="en-GB"/>
          <w14:ligatures w14:val="none"/>
        </w:rPr>
        <w:t xml:space="preserve"> Pupil has contact with children but is not responsible for them</w:t>
      </w:r>
      <w:r w:rsidRPr="006B1E5F">
        <w:rPr>
          <w:rFonts w:eastAsia="Times New Roman" w:cs="Calibri"/>
          <w:kern w:val="0"/>
          <w:lang w:eastAsia="en-GB"/>
          <w14:ligatures w14:val="none"/>
        </w:rPr>
        <w:br/>
      </w:r>
      <w:r w:rsidRPr="006B1E5F">
        <w:rPr>
          <w:rFonts w:ascii="Segoe UI Emoji" w:hAnsi="Segoe UI Emoji" w:eastAsia="Times New Roman" w:cs="Segoe UI Emoji"/>
          <w:kern w:val="0"/>
          <w:lang w:eastAsia="en-GB"/>
          <w14:ligatures w14:val="none"/>
        </w:rPr>
        <w:t>✅</w:t>
      </w:r>
      <w:r w:rsidRPr="006B1E5F">
        <w:rPr>
          <w:rFonts w:eastAsia="Times New Roman" w:cs="Calibri"/>
          <w:kern w:val="0"/>
          <w:lang w:eastAsia="en-GB"/>
          <w14:ligatures w14:val="none"/>
        </w:rPr>
        <w:t xml:space="preserve"> Employer is attending careers events, talks or DYW activities</w:t>
      </w:r>
      <w:r w:rsidRPr="006B1E5F">
        <w:rPr>
          <w:rFonts w:eastAsia="Times New Roman" w:cs="Calibri"/>
          <w:kern w:val="0"/>
          <w:lang w:eastAsia="en-GB"/>
          <w14:ligatures w14:val="none"/>
        </w:rPr>
        <w:br/>
      </w:r>
      <w:r w:rsidRPr="006B1E5F">
        <w:rPr>
          <w:rFonts w:ascii="Segoe UI Emoji" w:hAnsi="Segoe UI Emoji" w:eastAsia="Times New Roman" w:cs="Segoe UI Emoji"/>
          <w:kern w:val="0"/>
          <w:lang w:eastAsia="en-GB"/>
          <w14:ligatures w14:val="none"/>
        </w:rPr>
        <w:t>✅</w:t>
      </w:r>
      <w:r w:rsidRPr="006B1E5F">
        <w:rPr>
          <w:rFonts w:eastAsia="Times New Roman" w:cs="Calibri"/>
          <w:kern w:val="0"/>
          <w:lang w:eastAsia="en-GB"/>
          <w14:ligatures w14:val="none"/>
        </w:rPr>
        <w:t xml:space="preserve"> Employer staff are only supervising pupils on placement</w:t>
      </w:r>
      <w:r w:rsidR="001F5AE5">
        <w:rPr>
          <w:rFonts w:eastAsia="Times New Roman" w:cs="Calibri"/>
          <w:kern w:val="0"/>
          <w:lang w:eastAsia="en-GB"/>
          <w14:ligatures w14:val="none"/>
        </w:rPr>
        <w:t>.</w:t>
      </w:r>
    </w:p>
    <w:p w:rsidRPr="00507F55" w:rsidR="00444388" w:rsidP="00444388" w:rsidRDefault="00444388" w14:paraId="0162044E" w14:textId="77777777">
      <w:pPr>
        <w:spacing w:before="100" w:beforeAutospacing="1" w:after="100" w:afterAutospacing="1" w:line="300" w:lineRule="atLeast"/>
        <w:outlineLvl w:val="2"/>
        <w:rPr>
          <w:rFonts w:eastAsia="Times New Roman" w:cs="Calibri"/>
          <w:b/>
          <w:bCs/>
          <w:color w:val="7030A0"/>
          <w:kern w:val="0"/>
          <w:lang w:eastAsia="en-GB"/>
          <w14:ligatures w14:val="none"/>
        </w:rPr>
      </w:pPr>
      <w:r w:rsidRPr="00507F55">
        <w:rPr>
          <w:rFonts w:eastAsia="Times New Roman" w:cs="Calibri"/>
          <w:b/>
          <w:bCs/>
          <w:color w:val="7030A0"/>
          <w:kern w:val="0"/>
          <w:lang w:eastAsia="en-GB"/>
          <w14:ligatures w14:val="none"/>
        </w:rPr>
        <w:t>PVG May Be Required When:</w:t>
      </w:r>
    </w:p>
    <w:p w:rsidR="00444388" w:rsidP="00444388" w:rsidRDefault="00444388" w14:paraId="284BDAA9" w14:textId="152B29AB">
      <w:pPr>
        <w:spacing w:before="100" w:beforeAutospacing="1" w:after="100" w:afterAutospacing="1" w:line="300" w:lineRule="atLeast"/>
        <w:rPr>
          <w:rFonts w:eastAsia="Times New Roman" w:cs="Calibri"/>
          <w:kern w:val="0"/>
          <w:lang w:eastAsia="en-GB"/>
          <w14:ligatures w14:val="none"/>
        </w:rPr>
      </w:pPr>
      <w:r w:rsidRPr="006B1E5F">
        <w:rPr>
          <w:rFonts w:ascii="Segoe UI Emoji" w:hAnsi="Segoe UI Emoji" w:eastAsia="Times New Roman" w:cs="Segoe UI Emoji"/>
          <w:kern w:val="0"/>
          <w:lang w:eastAsia="en-GB"/>
          <w14:ligatures w14:val="none"/>
        </w:rPr>
        <w:t>⚠️</w:t>
      </w:r>
      <w:r w:rsidRPr="006B1E5F">
        <w:rPr>
          <w:rFonts w:eastAsia="Times New Roman" w:cs="Calibri"/>
          <w:kern w:val="0"/>
          <w:lang w:eastAsia="en-GB"/>
          <w14:ligatures w14:val="none"/>
        </w:rPr>
        <w:t xml:space="preserve"> Pupil is 16+</w:t>
      </w:r>
      <w:r w:rsidRPr="006B1E5F">
        <w:rPr>
          <w:rFonts w:eastAsia="Times New Roman" w:cs="Calibri"/>
          <w:kern w:val="0"/>
          <w:lang w:eastAsia="en-GB"/>
          <w14:ligatures w14:val="none"/>
        </w:rPr>
        <w:br/>
      </w:r>
      <w:r w:rsidRPr="006B1E5F">
        <w:rPr>
          <w:rFonts w:ascii="Segoe UI Emoji" w:hAnsi="Segoe UI Emoji" w:eastAsia="Times New Roman" w:cs="Segoe UI Emoji"/>
          <w:kern w:val="0"/>
          <w:lang w:eastAsia="en-GB"/>
          <w14:ligatures w14:val="none"/>
        </w:rPr>
        <w:t>⚠️</w:t>
      </w:r>
      <w:r w:rsidRPr="006B1E5F">
        <w:rPr>
          <w:rFonts w:eastAsia="Times New Roman" w:cs="Calibri"/>
          <w:kern w:val="0"/>
          <w:lang w:eastAsia="en-GB"/>
          <w14:ligatures w14:val="none"/>
        </w:rPr>
        <w:t xml:space="preserve"> Pupil is leading teaching, coaching or activities</w:t>
      </w:r>
      <w:r w:rsidRPr="006B1E5F">
        <w:rPr>
          <w:rFonts w:eastAsia="Times New Roman" w:cs="Calibri"/>
          <w:kern w:val="0"/>
          <w:lang w:eastAsia="en-GB"/>
          <w14:ligatures w14:val="none"/>
        </w:rPr>
        <w:br/>
      </w:r>
      <w:r w:rsidRPr="006B1E5F">
        <w:rPr>
          <w:rFonts w:ascii="Segoe UI Emoji" w:hAnsi="Segoe UI Emoji" w:eastAsia="Times New Roman" w:cs="Segoe UI Emoji"/>
          <w:kern w:val="0"/>
          <w:lang w:eastAsia="en-GB"/>
          <w14:ligatures w14:val="none"/>
        </w:rPr>
        <w:t>⚠️</w:t>
      </w:r>
      <w:r w:rsidRPr="006B1E5F">
        <w:rPr>
          <w:rFonts w:eastAsia="Times New Roman" w:cs="Calibri"/>
          <w:kern w:val="0"/>
          <w:lang w:eastAsia="en-GB"/>
          <w14:ligatures w14:val="none"/>
        </w:rPr>
        <w:t xml:space="preserve"> Pupil is responsible for care of children or protected adults</w:t>
      </w:r>
      <w:r w:rsidRPr="006B1E5F">
        <w:rPr>
          <w:rFonts w:eastAsia="Times New Roman" w:cs="Calibri"/>
          <w:kern w:val="0"/>
          <w:lang w:eastAsia="en-GB"/>
          <w14:ligatures w14:val="none"/>
        </w:rPr>
        <w:br/>
      </w:r>
      <w:r w:rsidRPr="006B1E5F">
        <w:rPr>
          <w:rFonts w:ascii="Segoe UI Emoji" w:hAnsi="Segoe UI Emoji" w:eastAsia="Times New Roman" w:cs="Segoe UI Emoji"/>
          <w:kern w:val="0"/>
          <w:lang w:eastAsia="en-GB"/>
          <w14:ligatures w14:val="none"/>
        </w:rPr>
        <w:t>⚠️</w:t>
      </w:r>
      <w:r w:rsidRPr="006B1E5F">
        <w:rPr>
          <w:rFonts w:eastAsia="Times New Roman" w:cs="Calibri"/>
          <w:kern w:val="0"/>
          <w:lang w:eastAsia="en-GB"/>
          <w14:ligatures w14:val="none"/>
        </w:rPr>
        <w:t xml:space="preserve"> Pupil has necessary unsupervised contact with vulnerable groups</w:t>
      </w:r>
      <w:r w:rsidRPr="006B1E5F">
        <w:rPr>
          <w:rFonts w:eastAsia="Times New Roman" w:cs="Calibri"/>
          <w:kern w:val="0"/>
          <w:lang w:eastAsia="en-GB"/>
          <w14:ligatures w14:val="none"/>
        </w:rPr>
        <w:br/>
      </w:r>
      <w:r w:rsidRPr="006B1E5F">
        <w:rPr>
          <w:rFonts w:ascii="Segoe UI Emoji" w:hAnsi="Segoe UI Emoji" w:eastAsia="Times New Roman" w:cs="Segoe UI Emoji"/>
          <w:kern w:val="0"/>
          <w:lang w:eastAsia="en-GB"/>
          <w14:ligatures w14:val="none"/>
        </w:rPr>
        <w:t>⚠️</w:t>
      </w:r>
      <w:r w:rsidRPr="006B1E5F">
        <w:rPr>
          <w:rFonts w:eastAsia="Times New Roman" w:cs="Calibri"/>
          <w:kern w:val="0"/>
          <w:lang w:eastAsia="en-GB"/>
          <w14:ligatures w14:val="none"/>
        </w:rPr>
        <w:t xml:space="preserve"> Employer staff have necessary unsupervised contact with pupils in schools or colleges as part of their role</w:t>
      </w:r>
      <w:r w:rsidR="001F5AE5">
        <w:rPr>
          <w:rFonts w:eastAsia="Times New Roman" w:cs="Calibri"/>
          <w:kern w:val="0"/>
          <w:lang w:eastAsia="en-GB"/>
          <w14:ligatures w14:val="none"/>
        </w:rPr>
        <w:t>.</w:t>
      </w:r>
    </w:p>
    <w:p w:rsidR="004B6A14" w:rsidP="00444388" w:rsidRDefault="004B6A14" w14:paraId="6952A28E" w14:textId="77777777">
      <w:pPr>
        <w:spacing w:before="100" w:beforeAutospacing="1" w:after="100" w:afterAutospacing="1" w:line="300" w:lineRule="atLeast"/>
        <w:rPr>
          <w:rFonts w:eastAsia="Times New Roman" w:cs="Calibri"/>
          <w:kern w:val="0"/>
          <w:lang w:eastAsia="en-GB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2127"/>
        <w:gridCol w:w="1791"/>
      </w:tblGrid>
      <w:tr w:rsidR="00335484" w:rsidTr="00084E43" w14:paraId="36F5D912" w14:textId="77777777">
        <w:tc>
          <w:tcPr>
            <w:tcW w:w="5098" w:type="dxa"/>
          </w:tcPr>
          <w:p w:rsidR="00335484" w:rsidP="00444388" w:rsidRDefault="00335484" w14:paraId="770964ED" w14:textId="77777777">
            <w:pPr>
              <w:spacing w:before="100" w:beforeAutospacing="1" w:after="100" w:afterAutospacing="1" w:line="300" w:lineRule="atLeast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2127" w:type="dxa"/>
            <w:shd w:val="clear" w:color="auto" w:fill="A02B93" w:themeFill="accent5"/>
          </w:tcPr>
          <w:p w:rsidRPr="00084E43" w:rsidR="00335484" w:rsidP="00444388" w:rsidRDefault="00335484" w14:paraId="3E71CE1C" w14:textId="2255F45E">
            <w:pPr>
              <w:spacing w:before="100" w:beforeAutospacing="1" w:after="100" w:afterAutospacing="1" w:line="300" w:lineRule="atLeast"/>
              <w:rPr>
                <w:rFonts w:eastAsia="Times New Roman" w:cs="Calibri"/>
                <w:b/>
                <w:bCs/>
                <w:color w:val="FFFFFF" w:themeColor="background1"/>
                <w:kern w:val="0"/>
                <w:lang w:eastAsia="en-GB"/>
                <w14:ligatures w14:val="none"/>
              </w:rPr>
            </w:pPr>
            <w:r w:rsidRPr="00084E43">
              <w:rPr>
                <w:rFonts w:eastAsia="Times New Roman" w:cs="Calibri"/>
                <w:b/>
                <w:bCs/>
                <w:color w:val="FFFFFF" w:themeColor="background1"/>
                <w:kern w:val="0"/>
                <w:lang w:eastAsia="en-GB"/>
                <w14:ligatures w14:val="none"/>
              </w:rPr>
              <w:t>PVG NOT usually required</w:t>
            </w:r>
          </w:p>
        </w:tc>
        <w:tc>
          <w:tcPr>
            <w:tcW w:w="1791" w:type="dxa"/>
            <w:shd w:val="clear" w:color="auto" w:fill="A02B93" w:themeFill="accent5"/>
          </w:tcPr>
          <w:p w:rsidRPr="00084E43" w:rsidR="00335484" w:rsidP="00444388" w:rsidRDefault="00335484" w14:paraId="2EFCE54F" w14:textId="34BCC4E0">
            <w:pPr>
              <w:spacing w:before="100" w:beforeAutospacing="1" w:after="100" w:afterAutospacing="1" w:line="300" w:lineRule="atLeast"/>
              <w:rPr>
                <w:rFonts w:eastAsia="Times New Roman" w:cs="Calibri"/>
                <w:b/>
                <w:bCs/>
                <w:color w:val="FFFFFF" w:themeColor="background1"/>
                <w:kern w:val="0"/>
                <w:lang w:eastAsia="en-GB"/>
                <w14:ligatures w14:val="none"/>
              </w:rPr>
            </w:pPr>
            <w:r w:rsidRPr="00084E43">
              <w:rPr>
                <w:rFonts w:eastAsia="Times New Roman" w:cs="Calibri"/>
                <w:b/>
                <w:bCs/>
                <w:color w:val="FFFFFF" w:themeColor="background1"/>
                <w:kern w:val="0"/>
                <w:lang w:eastAsia="en-GB"/>
                <w14:ligatures w14:val="none"/>
              </w:rPr>
              <w:t>PVG MAY be required</w:t>
            </w:r>
          </w:p>
        </w:tc>
      </w:tr>
      <w:tr w:rsidR="00335484" w:rsidTr="007D3E48" w14:paraId="6610E5AA" w14:textId="77777777">
        <w:tc>
          <w:tcPr>
            <w:tcW w:w="5098" w:type="dxa"/>
          </w:tcPr>
          <w:p w:rsidR="00335484" w:rsidP="00444388" w:rsidRDefault="00335484" w14:paraId="10956B6C" w14:textId="1F36E84C">
            <w:pPr>
              <w:spacing w:before="100" w:beforeAutospacing="1" w:after="100" w:afterAutospacing="1" w:line="300" w:lineRule="atLeast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  <w:r>
              <w:rPr>
                <w:rFonts w:eastAsia="Times New Roman" w:cs="Calibri"/>
                <w:kern w:val="0"/>
                <w:lang w:eastAsia="en-GB"/>
                <w14:ligatures w14:val="none"/>
              </w:rPr>
              <w:t>Pupil is under 16</w:t>
            </w:r>
          </w:p>
        </w:tc>
        <w:tc>
          <w:tcPr>
            <w:tcW w:w="2127" w:type="dxa"/>
          </w:tcPr>
          <w:p w:rsidR="00335484" w:rsidP="007D3E48" w:rsidRDefault="007E4A0C" w14:paraId="4F46C694" w14:textId="469F3AD8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  <w:r>
              <w:rPr>
                <w:rFonts w:ascii="Wingdings 2" w:hAnsi="Wingdings 2" w:eastAsia="Wingdings 2" w:cs="Wingdings 2"/>
                <w:kern w:val="0"/>
                <w:lang w:eastAsia="en-GB"/>
                <w14:ligatures w14:val="none"/>
              </w:rPr>
              <w:t>R</w:t>
            </w:r>
          </w:p>
        </w:tc>
        <w:tc>
          <w:tcPr>
            <w:tcW w:w="1791" w:type="dxa"/>
          </w:tcPr>
          <w:p w:rsidR="00335484" w:rsidP="007D3E48" w:rsidRDefault="00335484" w14:paraId="693D0C61" w14:textId="77777777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</w:p>
        </w:tc>
      </w:tr>
      <w:tr w:rsidR="00335484" w:rsidTr="007D3E48" w14:paraId="52F29D0F" w14:textId="77777777">
        <w:tc>
          <w:tcPr>
            <w:tcW w:w="5098" w:type="dxa"/>
          </w:tcPr>
          <w:p w:rsidR="00335484" w:rsidP="00444388" w:rsidRDefault="00335484" w14:paraId="31479156" w14:textId="5AAFD4EA">
            <w:pPr>
              <w:spacing w:before="100" w:beforeAutospacing="1" w:after="100" w:afterAutospacing="1" w:line="300" w:lineRule="atLeast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  <w:r>
              <w:rPr>
                <w:rFonts w:eastAsia="Times New Roman" w:cs="Calibri"/>
                <w:kern w:val="0"/>
                <w:lang w:eastAsia="en-GB"/>
                <w14:ligatures w14:val="none"/>
              </w:rPr>
              <w:t>Pupil is supervised</w:t>
            </w:r>
          </w:p>
        </w:tc>
        <w:tc>
          <w:tcPr>
            <w:tcW w:w="2127" w:type="dxa"/>
          </w:tcPr>
          <w:p w:rsidR="00335484" w:rsidP="007D3E48" w:rsidRDefault="007E4A0C" w14:paraId="219F5D45" w14:textId="358A1FC7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  <w:r>
              <w:rPr>
                <w:rFonts w:ascii="Wingdings 2" w:hAnsi="Wingdings 2" w:eastAsia="Wingdings 2" w:cs="Wingdings 2"/>
                <w:kern w:val="0"/>
                <w:lang w:eastAsia="en-GB"/>
                <w14:ligatures w14:val="none"/>
              </w:rPr>
              <w:t>R</w:t>
            </w:r>
          </w:p>
        </w:tc>
        <w:tc>
          <w:tcPr>
            <w:tcW w:w="1791" w:type="dxa"/>
          </w:tcPr>
          <w:p w:rsidR="00335484" w:rsidP="007D3E48" w:rsidRDefault="00335484" w14:paraId="79C9EF6A" w14:textId="77777777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</w:p>
        </w:tc>
      </w:tr>
      <w:tr w:rsidR="00335484" w:rsidTr="007D3E48" w14:paraId="233ABA4B" w14:textId="77777777">
        <w:tc>
          <w:tcPr>
            <w:tcW w:w="5098" w:type="dxa"/>
          </w:tcPr>
          <w:p w:rsidR="00335484" w:rsidP="00444388" w:rsidRDefault="00335484" w14:paraId="4080237D" w14:textId="624FD5D3">
            <w:pPr>
              <w:spacing w:before="100" w:beforeAutospacing="1" w:after="100" w:afterAutospacing="1" w:line="300" w:lineRule="atLeast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  <w:r w:rsidRPr="006B1E5F">
              <w:rPr>
                <w:rFonts w:eastAsia="Times New Roman" w:cs="Calibri"/>
                <w:kern w:val="0"/>
                <w:lang w:eastAsia="en-GB"/>
                <w14:ligatures w14:val="none"/>
              </w:rPr>
              <w:t>Pupil is assisting rather than leading activities</w:t>
            </w:r>
          </w:p>
        </w:tc>
        <w:tc>
          <w:tcPr>
            <w:tcW w:w="2127" w:type="dxa"/>
          </w:tcPr>
          <w:p w:rsidR="00335484" w:rsidP="007D3E48" w:rsidRDefault="007E4A0C" w14:paraId="0EDE407D" w14:textId="0EF1DAAE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  <w:r>
              <w:rPr>
                <w:rFonts w:ascii="Wingdings 2" w:hAnsi="Wingdings 2" w:eastAsia="Wingdings 2" w:cs="Wingdings 2"/>
                <w:kern w:val="0"/>
                <w:lang w:eastAsia="en-GB"/>
                <w14:ligatures w14:val="none"/>
              </w:rPr>
              <w:t>R</w:t>
            </w:r>
          </w:p>
        </w:tc>
        <w:tc>
          <w:tcPr>
            <w:tcW w:w="1791" w:type="dxa"/>
          </w:tcPr>
          <w:p w:rsidR="00335484" w:rsidP="007D3E48" w:rsidRDefault="00335484" w14:paraId="7F5CB939" w14:textId="77777777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</w:p>
        </w:tc>
      </w:tr>
      <w:tr w:rsidR="00335484" w:rsidTr="007D3E48" w14:paraId="5F02A23F" w14:textId="77777777">
        <w:tc>
          <w:tcPr>
            <w:tcW w:w="5098" w:type="dxa"/>
          </w:tcPr>
          <w:p w:rsidR="00335484" w:rsidP="00444388" w:rsidRDefault="00335484" w14:paraId="1F098905" w14:textId="54F56393">
            <w:pPr>
              <w:spacing w:before="100" w:beforeAutospacing="1" w:after="100" w:afterAutospacing="1" w:line="300" w:lineRule="atLeast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  <w:r w:rsidRPr="006B1E5F">
              <w:rPr>
                <w:rFonts w:eastAsia="Times New Roman" w:cs="Calibri"/>
                <w:kern w:val="0"/>
                <w:lang w:eastAsia="en-GB"/>
                <w14:ligatures w14:val="none"/>
              </w:rPr>
              <w:t>Pupil has contact with children but is not responsible for them</w:t>
            </w:r>
          </w:p>
        </w:tc>
        <w:tc>
          <w:tcPr>
            <w:tcW w:w="2127" w:type="dxa"/>
          </w:tcPr>
          <w:p w:rsidR="00335484" w:rsidP="007D3E48" w:rsidRDefault="007E4A0C" w14:paraId="4BDA3A04" w14:textId="6F5F0054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  <w:r>
              <w:rPr>
                <w:rFonts w:ascii="Wingdings 2" w:hAnsi="Wingdings 2" w:eastAsia="Wingdings 2" w:cs="Wingdings 2"/>
                <w:kern w:val="0"/>
                <w:lang w:eastAsia="en-GB"/>
                <w14:ligatures w14:val="none"/>
              </w:rPr>
              <w:t>R</w:t>
            </w:r>
          </w:p>
        </w:tc>
        <w:tc>
          <w:tcPr>
            <w:tcW w:w="1791" w:type="dxa"/>
          </w:tcPr>
          <w:p w:rsidR="00335484" w:rsidP="007D3E48" w:rsidRDefault="00335484" w14:paraId="0DF083F2" w14:textId="77777777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</w:p>
        </w:tc>
      </w:tr>
      <w:tr w:rsidR="00335484" w:rsidTr="007D3E48" w14:paraId="73B3D21F" w14:textId="77777777">
        <w:tc>
          <w:tcPr>
            <w:tcW w:w="5098" w:type="dxa"/>
          </w:tcPr>
          <w:p w:rsidR="00335484" w:rsidP="00444388" w:rsidRDefault="00335484" w14:paraId="031721BC" w14:textId="69D97655">
            <w:pPr>
              <w:spacing w:before="100" w:beforeAutospacing="1" w:after="100" w:afterAutospacing="1" w:line="300" w:lineRule="atLeast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  <w:r w:rsidRPr="006B1E5F">
              <w:rPr>
                <w:rFonts w:eastAsia="Times New Roman" w:cs="Calibri"/>
                <w:kern w:val="0"/>
                <w:lang w:eastAsia="en-GB"/>
                <w14:ligatures w14:val="none"/>
              </w:rPr>
              <w:t>Employer is attending careers events, talks or DYW activities</w:t>
            </w:r>
          </w:p>
        </w:tc>
        <w:tc>
          <w:tcPr>
            <w:tcW w:w="2127" w:type="dxa"/>
          </w:tcPr>
          <w:p w:rsidR="00335484" w:rsidP="007D3E48" w:rsidRDefault="007E4A0C" w14:paraId="2975CA6B" w14:textId="2A9C7C6B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  <w:r>
              <w:rPr>
                <w:rFonts w:ascii="Wingdings 2" w:hAnsi="Wingdings 2" w:eastAsia="Wingdings 2" w:cs="Wingdings 2"/>
                <w:kern w:val="0"/>
                <w:lang w:eastAsia="en-GB"/>
                <w14:ligatures w14:val="none"/>
              </w:rPr>
              <w:t>R</w:t>
            </w:r>
          </w:p>
        </w:tc>
        <w:tc>
          <w:tcPr>
            <w:tcW w:w="1791" w:type="dxa"/>
          </w:tcPr>
          <w:p w:rsidR="00335484" w:rsidP="007D3E48" w:rsidRDefault="00335484" w14:paraId="26E3294A" w14:textId="77777777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</w:p>
        </w:tc>
      </w:tr>
      <w:tr w:rsidR="00335484" w:rsidTr="007D3E48" w14:paraId="0E631B2C" w14:textId="77777777">
        <w:tc>
          <w:tcPr>
            <w:tcW w:w="5098" w:type="dxa"/>
          </w:tcPr>
          <w:p w:rsidRPr="006B1E5F" w:rsidR="00335484" w:rsidP="00444388" w:rsidRDefault="00335484" w14:paraId="06AE8308" w14:textId="0B161A64">
            <w:pPr>
              <w:spacing w:before="100" w:beforeAutospacing="1" w:after="100" w:afterAutospacing="1" w:line="300" w:lineRule="atLeast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  <w:r w:rsidRPr="006B1E5F">
              <w:rPr>
                <w:rFonts w:eastAsia="Times New Roman" w:cs="Calibri"/>
                <w:kern w:val="0"/>
                <w:lang w:eastAsia="en-GB"/>
                <w14:ligatures w14:val="none"/>
              </w:rPr>
              <w:t>Employer staff are only supervising pupils on placement</w:t>
            </w:r>
          </w:p>
        </w:tc>
        <w:tc>
          <w:tcPr>
            <w:tcW w:w="2127" w:type="dxa"/>
          </w:tcPr>
          <w:p w:rsidR="00335484" w:rsidP="007D3E48" w:rsidRDefault="007E4A0C" w14:paraId="6FE58DA4" w14:textId="505DEFE9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  <w:r>
              <w:rPr>
                <w:rFonts w:ascii="Wingdings 2" w:hAnsi="Wingdings 2" w:eastAsia="Wingdings 2" w:cs="Wingdings 2"/>
                <w:kern w:val="0"/>
                <w:lang w:eastAsia="en-GB"/>
                <w14:ligatures w14:val="none"/>
              </w:rPr>
              <w:t>R</w:t>
            </w:r>
          </w:p>
        </w:tc>
        <w:tc>
          <w:tcPr>
            <w:tcW w:w="1791" w:type="dxa"/>
          </w:tcPr>
          <w:p w:rsidR="00335484" w:rsidP="007D3E48" w:rsidRDefault="00335484" w14:paraId="5477AE35" w14:textId="77777777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</w:p>
        </w:tc>
      </w:tr>
      <w:tr w:rsidR="00335484" w:rsidTr="007D3E48" w14:paraId="6E27665D" w14:textId="77777777">
        <w:trPr>
          <w:trHeight w:val="443"/>
        </w:trPr>
        <w:tc>
          <w:tcPr>
            <w:tcW w:w="5098" w:type="dxa"/>
          </w:tcPr>
          <w:p w:rsidRPr="006B1E5F" w:rsidR="00335484" w:rsidP="00444388" w:rsidRDefault="00700CCA" w14:paraId="25248BBE" w14:textId="55BD5E4F">
            <w:pPr>
              <w:spacing w:before="100" w:beforeAutospacing="1" w:after="100" w:afterAutospacing="1" w:line="300" w:lineRule="atLeast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  <w:r w:rsidRPr="006B1E5F">
              <w:rPr>
                <w:rFonts w:eastAsia="Times New Roman" w:cs="Calibri"/>
                <w:kern w:val="0"/>
                <w:lang w:eastAsia="en-GB"/>
                <w14:ligatures w14:val="none"/>
              </w:rPr>
              <w:t>Pupil is 16+</w:t>
            </w:r>
          </w:p>
        </w:tc>
        <w:tc>
          <w:tcPr>
            <w:tcW w:w="2127" w:type="dxa"/>
          </w:tcPr>
          <w:p w:rsidR="00335484" w:rsidP="007D3E48" w:rsidRDefault="00335484" w14:paraId="0611B937" w14:textId="77777777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791" w:type="dxa"/>
          </w:tcPr>
          <w:p w:rsidR="00335484" w:rsidP="007D3E48" w:rsidRDefault="007E4A0C" w14:paraId="70FB2781" w14:textId="477140DD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  <w:r>
              <w:rPr>
                <w:rFonts w:ascii="Wingdings 2" w:hAnsi="Wingdings 2" w:eastAsia="Wingdings 2" w:cs="Wingdings 2"/>
                <w:kern w:val="0"/>
                <w:lang w:eastAsia="en-GB"/>
                <w14:ligatures w14:val="none"/>
              </w:rPr>
              <w:t>S</w:t>
            </w:r>
          </w:p>
        </w:tc>
      </w:tr>
      <w:tr w:rsidR="00335484" w:rsidTr="007D3E48" w14:paraId="12395774" w14:textId="77777777">
        <w:tc>
          <w:tcPr>
            <w:tcW w:w="5098" w:type="dxa"/>
          </w:tcPr>
          <w:p w:rsidRPr="006B1E5F" w:rsidR="00335484" w:rsidP="00444388" w:rsidRDefault="00700CCA" w14:paraId="22836DC6" w14:textId="770D0B19">
            <w:pPr>
              <w:spacing w:before="100" w:beforeAutospacing="1" w:after="100" w:afterAutospacing="1" w:line="300" w:lineRule="atLeast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  <w:r w:rsidRPr="006B1E5F">
              <w:rPr>
                <w:rFonts w:eastAsia="Times New Roman" w:cs="Calibri"/>
                <w:kern w:val="0"/>
                <w:lang w:eastAsia="en-GB"/>
                <w14:ligatures w14:val="none"/>
              </w:rPr>
              <w:t>Pupil is leading teaching, coaching or activities</w:t>
            </w:r>
          </w:p>
        </w:tc>
        <w:tc>
          <w:tcPr>
            <w:tcW w:w="2127" w:type="dxa"/>
          </w:tcPr>
          <w:p w:rsidR="00335484" w:rsidP="007D3E48" w:rsidRDefault="00335484" w14:paraId="271715EE" w14:textId="77777777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791" w:type="dxa"/>
          </w:tcPr>
          <w:p w:rsidR="00335484" w:rsidP="007D3E48" w:rsidRDefault="007E4A0C" w14:paraId="3BB10C80" w14:textId="47481866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  <w:r>
              <w:rPr>
                <w:rFonts w:ascii="Wingdings 2" w:hAnsi="Wingdings 2" w:eastAsia="Wingdings 2" w:cs="Wingdings 2"/>
                <w:kern w:val="0"/>
                <w:lang w:eastAsia="en-GB"/>
                <w14:ligatures w14:val="none"/>
              </w:rPr>
              <w:t>S</w:t>
            </w:r>
          </w:p>
        </w:tc>
      </w:tr>
      <w:tr w:rsidR="00335484" w:rsidTr="007D3E48" w14:paraId="3A9429C3" w14:textId="77777777">
        <w:tc>
          <w:tcPr>
            <w:tcW w:w="5098" w:type="dxa"/>
          </w:tcPr>
          <w:p w:rsidRPr="006B1E5F" w:rsidR="00335484" w:rsidP="00444388" w:rsidRDefault="00700CCA" w14:paraId="02DD8743" w14:textId="04E58D87">
            <w:pPr>
              <w:spacing w:before="100" w:beforeAutospacing="1" w:after="100" w:afterAutospacing="1" w:line="300" w:lineRule="atLeast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  <w:r w:rsidRPr="006B1E5F">
              <w:rPr>
                <w:rFonts w:eastAsia="Times New Roman" w:cs="Calibri"/>
                <w:kern w:val="0"/>
                <w:lang w:eastAsia="en-GB"/>
                <w14:ligatures w14:val="none"/>
              </w:rPr>
              <w:t>Pupil is responsible for care of children or protected adults</w:t>
            </w:r>
          </w:p>
        </w:tc>
        <w:tc>
          <w:tcPr>
            <w:tcW w:w="2127" w:type="dxa"/>
          </w:tcPr>
          <w:p w:rsidR="00335484" w:rsidP="007D3E48" w:rsidRDefault="00335484" w14:paraId="079AC9A5" w14:textId="77777777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791" w:type="dxa"/>
          </w:tcPr>
          <w:p w:rsidR="00335484" w:rsidP="007D3E48" w:rsidRDefault="007E4A0C" w14:paraId="58366A2D" w14:textId="33DCE130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  <w:r>
              <w:rPr>
                <w:rFonts w:ascii="Wingdings 2" w:hAnsi="Wingdings 2" w:eastAsia="Wingdings 2" w:cs="Wingdings 2"/>
                <w:kern w:val="0"/>
                <w:lang w:eastAsia="en-GB"/>
                <w14:ligatures w14:val="none"/>
              </w:rPr>
              <w:t>S</w:t>
            </w:r>
          </w:p>
        </w:tc>
      </w:tr>
      <w:tr w:rsidR="00335484" w:rsidTr="007D3E48" w14:paraId="3963A56B" w14:textId="77777777">
        <w:tc>
          <w:tcPr>
            <w:tcW w:w="5098" w:type="dxa"/>
          </w:tcPr>
          <w:p w:rsidRPr="006B1E5F" w:rsidR="00335484" w:rsidP="00444388" w:rsidRDefault="00700CCA" w14:paraId="786543A3" w14:textId="0F1965E5">
            <w:pPr>
              <w:spacing w:before="100" w:beforeAutospacing="1" w:after="100" w:afterAutospacing="1" w:line="300" w:lineRule="atLeast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  <w:r w:rsidRPr="006B1E5F">
              <w:rPr>
                <w:rFonts w:eastAsia="Times New Roman" w:cs="Calibri"/>
                <w:kern w:val="0"/>
                <w:lang w:eastAsia="en-GB"/>
                <w14:ligatures w14:val="none"/>
              </w:rPr>
              <w:t>Pupil has necessary unsupervised contact with vulnerable groups</w:t>
            </w:r>
          </w:p>
        </w:tc>
        <w:tc>
          <w:tcPr>
            <w:tcW w:w="2127" w:type="dxa"/>
          </w:tcPr>
          <w:p w:rsidR="00335484" w:rsidP="007D3E48" w:rsidRDefault="00335484" w14:paraId="5FE0B6DB" w14:textId="77777777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791" w:type="dxa"/>
          </w:tcPr>
          <w:p w:rsidR="00335484" w:rsidP="007D3E48" w:rsidRDefault="007E4A0C" w14:paraId="4AD3C61A" w14:textId="3BB7CA00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  <w:r>
              <w:rPr>
                <w:rFonts w:ascii="Wingdings 2" w:hAnsi="Wingdings 2" w:eastAsia="Wingdings 2" w:cs="Wingdings 2"/>
                <w:kern w:val="0"/>
                <w:lang w:eastAsia="en-GB"/>
                <w14:ligatures w14:val="none"/>
              </w:rPr>
              <w:t>S</w:t>
            </w:r>
          </w:p>
        </w:tc>
      </w:tr>
      <w:tr w:rsidR="00700CCA" w:rsidTr="007D3E48" w14:paraId="78370CA6" w14:textId="77777777">
        <w:tc>
          <w:tcPr>
            <w:tcW w:w="5098" w:type="dxa"/>
          </w:tcPr>
          <w:p w:rsidRPr="006B1E5F" w:rsidR="00700CCA" w:rsidP="00444388" w:rsidRDefault="00700CCA" w14:paraId="06DF6DC0" w14:textId="00F4DB02">
            <w:pPr>
              <w:spacing w:before="100" w:beforeAutospacing="1" w:after="100" w:afterAutospacing="1" w:line="300" w:lineRule="atLeast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  <w:r w:rsidRPr="006B1E5F">
              <w:rPr>
                <w:rFonts w:eastAsia="Times New Roman" w:cs="Calibri"/>
                <w:kern w:val="0"/>
                <w:lang w:eastAsia="en-GB"/>
                <w14:ligatures w14:val="none"/>
              </w:rPr>
              <w:t>Employer staff have necessary unsupervised contact with pupils in schools or colleges as part of their role</w:t>
            </w:r>
          </w:p>
        </w:tc>
        <w:tc>
          <w:tcPr>
            <w:tcW w:w="2127" w:type="dxa"/>
          </w:tcPr>
          <w:p w:rsidR="00700CCA" w:rsidP="007D3E48" w:rsidRDefault="00700CCA" w14:paraId="4482178C" w14:textId="77777777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791" w:type="dxa"/>
          </w:tcPr>
          <w:p w:rsidR="00700CCA" w:rsidP="007D3E48" w:rsidRDefault="007E4A0C" w14:paraId="4DCE238F" w14:textId="14CD3A7E">
            <w:pPr>
              <w:spacing w:before="100" w:beforeAutospacing="1" w:after="100" w:afterAutospacing="1" w:line="300" w:lineRule="atLeast"/>
              <w:jc w:val="center"/>
              <w:rPr>
                <w:rFonts w:eastAsia="Times New Roman" w:cs="Calibri"/>
                <w:kern w:val="0"/>
                <w:lang w:eastAsia="en-GB"/>
                <w14:ligatures w14:val="none"/>
              </w:rPr>
            </w:pPr>
            <w:r>
              <w:rPr>
                <w:rFonts w:ascii="Wingdings 2" w:hAnsi="Wingdings 2" w:eastAsia="Wingdings 2" w:cs="Wingdings 2"/>
                <w:kern w:val="0"/>
                <w:lang w:eastAsia="en-GB"/>
                <w14:ligatures w14:val="none"/>
              </w:rPr>
              <w:t>S</w:t>
            </w:r>
          </w:p>
        </w:tc>
      </w:tr>
    </w:tbl>
    <w:p w:rsidRPr="006B1E5F" w:rsidR="004B6A14" w:rsidP="00444388" w:rsidRDefault="004B6A14" w14:paraId="19BECC72" w14:textId="77777777">
      <w:pPr>
        <w:spacing w:before="100" w:beforeAutospacing="1" w:after="100" w:afterAutospacing="1" w:line="300" w:lineRule="atLeast"/>
        <w:rPr>
          <w:rFonts w:eastAsia="Times New Roman" w:cs="Calibri"/>
          <w:kern w:val="0"/>
          <w:lang w:eastAsia="en-GB"/>
          <w14:ligatures w14:val="none"/>
        </w:rPr>
      </w:pPr>
    </w:p>
    <w:p w:rsidRPr="006B1E5F" w:rsidR="00444388" w:rsidP="00444388" w:rsidRDefault="00444388" w14:paraId="01105353" w14:textId="348C70B0">
      <w:pPr>
        <w:spacing w:before="100" w:beforeAutospacing="1" w:after="100" w:afterAutospacing="1" w:line="300" w:lineRule="atLeast"/>
        <w:rPr>
          <w:rFonts w:eastAsia="Times New Roman" w:cs="Calibri"/>
          <w:kern w:val="0"/>
          <w:lang w:eastAsia="en-GB"/>
          <w14:ligatures w14:val="none"/>
        </w:rPr>
      </w:pPr>
      <w:commentRangeStart w:id="3"/>
      <w:r w:rsidRPr="5DB862D7">
        <w:rPr>
          <w:rFonts w:eastAsia="Times New Roman" w:cs="Calibri"/>
          <w:b/>
          <w:bCs/>
          <w:color w:val="002060"/>
          <w:lang w:eastAsia="en-GB"/>
        </w:rPr>
        <w:t>Bottom line:</w:t>
      </w:r>
      <w:r w:rsidRPr="5DB862D7">
        <w:rPr>
          <w:rFonts w:eastAsia="Times New Roman" w:cs="Calibri"/>
          <w:color w:val="002060"/>
          <w:lang w:eastAsia="en-GB"/>
        </w:rPr>
        <w:t xml:space="preserve"> </w:t>
      </w:r>
      <w:r w:rsidRPr="5DB862D7">
        <w:rPr>
          <w:rFonts w:eastAsia="Times New Roman" w:cs="Calibri"/>
          <w:lang w:eastAsia="en-GB"/>
        </w:rPr>
        <w:t>For the v</w:t>
      </w:r>
      <w:commentRangeEnd w:id="3"/>
      <w:r w:rsidRPr="5DB862D7">
        <w:rPr>
          <w:rStyle w:val="CommentReference"/>
          <w:rFonts w:eastAsia="Times New Roman" w:cs="Calibri"/>
          <w:sz w:val="24"/>
          <w:szCs w:val="24"/>
          <w:lang w:eastAsia="en-GB"/>
        </w:rPr>
        <w:commentReference w:id="3"/>
      </w:r>
      <w:r w:rsidRPr="5DB862D7">
        <w:rPr>
          <w:rFonts w:eastAsia="Times New Roman" w:cs="Calibri"/>
          <w:lang w:eastAsia="en-GB"/>
        </w:rPr>
        <w:t xml:space="preserve">ast majority of school work placements and DYW activities, neither the pupil nor the participating employer will require a PVG check. The key tests are age (16+), responsibility, leadership of activities, and unsupervised contact with children or protected adults. </w:t>
      </w:r>
    </w:p>
    <w:p w:rsidRPr="006B1E5F" w:rsidR="00444388" w:rsidP="001E43E1" w:rsidRDefault="00444388" w14:paraId="01F050D7" w14:textId="77777777">
      <w:pPr>
        <w:rPr>
          <w:rFonts w:cs="Calibri"/>
        </w:rPr>
      </w:pPr>
    </w:p>
    <w:sectPr w:rsidRPr="006B1E5F" w:rsidR="00444388" w:rsidSect="006848E3">
      <w:footerReference w:type="default" r:id="rId18"/>
      <w:pgSz w:w="11906" w:h="16838" w:orient="portrait"/>
      <w:pgMar w:top="1440" w:right="1440" w:bottom="1440" w:left="1440" w:header="680" w:footer="708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MM" w:author="Maxine Morrison" w:date="2026-08-19T12:49:00Z" w:id="0">
    <w:p w:rsidR="00C06112" w:rsidRDefault="00C06112" w14:paraId="2CB6254F" w14:textId="38DF35DA">
      <w:r>
        <w:annotationRef/>
      </w:r>
      <w:r w:rsidRPr="0AB711DB">
        <w:t>Marian can you add a title on the flowchart " Decision Tree"</w:t>
      </w:r>
    </w:p>
  </w:comment>
  <w:comment w:initials="MM" w:author="Maxine Morrison" w:date="2026-08-19T12:57:00Z" w:id="1">
    <w:p w:rsidR="005C21AB" w:rsidRDefault="005C21AB" w14:paraId="495369EF" w14:textId="273B02EB">
      <w:pPr>
        <w:pStyle w:val="CommentText"/>
      </w:pPr>
      <w:r>
        <w:rPr>
          <w:rStyle w:val="CommentReference"/>
        </w:rPr>
        <w:annotationRef/>
      </w:r>
      <w:r w:rsidRPr="0F9E3B8C">
        <w:t xml:space="preserve">can you move this section to the top of the page and also put into a table </w:t>
      </w:r>
    </w:p>
  </w:comment>
  <w:comment w:initials="MH" w:author="Marian Hester" w:date="2026-09-01T15:19:00Z" w:id="2">
    <w:p w:rsidR="00084E43" w:rsidP="00084E43" w:rsidRDefault="00084E43" w14:paraId="2B4BCD8B" w14:textId="77777777">
      <w:pPr>
        <w:pStyle w:val="CommentText"/>
      </w:pPr>
      <w:r>
        <w:rPr>
          <w:rStyle w:val="CommentReference"/>
        </w:rPr>
        <w:annotationRef/>
      </w:r>
      <w:r>
        <w:t>I have added the table in without deleting your original text in case this is not what you are looking for</w:t>
      </w:r>
    </w:p>
  </w:comment>
  <w:comment w:initials="MM" w:author="Maxine Morrison" w:date="2026-08-19T12:58:00Z" w:id="3">
    <w:p w:rsidR="00886B84" w:rsidRDefault="00886B84" w14:paraId="7BD2205F" w14:textId="4428BC0D">
      <w:pPr>
        <w:pStyle w:val="CommentText"/>
      </w:pPr>
      <w:r>
        <w:rPr>
          <w:rStyle w:val="CommentReference"/>
        </w:rPr>
        <w:annotationRef/>
      </w:r>
      <w:r w:rsidRPr="485A5713">
        <w:t>this section stays at the end of the document - no change required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CB6254F" w15:done="1"/>
  <w15:commentEx w15:paraId="495369EF" w15:done="0"/>
  <w15:commentEx w15:paraId="2B4BCD8B" w15:paraIdParent="495369EF" w15:done="0"/>
  <w15:commentEx w15:paraId="7BD2205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B7C3203" w16cex:dateUtc="2026-08-19T11:49:00Z"/>
  <w16cex:commentExtensible w16cex:durableId="111396EE" w16cex:dateUtc="2026-08-19T11:57:00Z"/>
  <w16cex:commentExtensible w16cex:durableId="7CDAE4A9" w16cex:dateUtc="2026-09-01T14:19:00Z"/>
  <w16cex:commentExtensible w16cex:durableId="267DB1F1" w16cex:dateUtc="2026-08-19T11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CB6254F" w16cid:durableId="4B7C3203"/>
  <w16cid:commentId w16cid:paraId="495369EF" w16cid:durableId="111396EE"/>
  <w16cid:commentId w16cid:paraId="2B4BCD8B" w16cid:durableId="7CDAE4A9"/>
  <w16cid:commentId w16cid:paraId="7BD2205F" w16cid:durableId="267DB1F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D781E" w:rsidP="003260F5" w:rsidRDefault="005D781E" w14:paraId="234CAF3A" w14:textId="77777777">
      <w:pPr>
        <w:spacing w:after="0" w:line="240" w:lineRule="auto"/>
      </w:pPr>
      <w:r>
        <w:separator/>
      </w:r>
    </w:p>
  </w:endnote>
  <w:endnote w:type="continuationSeparator" w:id="0">
    <w:p w:rsidR="005D781E" w:rsidP="003260F5" w:rsidRDefault="005D781E" w14:paraId="08BAE2D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C271E" w:rsidRDefault="002F1C69" w14:paraId="0C955B61" w14:textId="27E7E680">
    <w:pPr>
      <w:pStyle w:val="Footer"/>
      <w:jc w:val="right"/>
    </w:pPr>
    <w:r>
      <w:rPr>
        <w:rFonts w:eastAsia="Times New Roman" w:cs="Calibri"/>
        <w:b/>
        <w:bCs/>
        <w:noProof/>
        <w:color w:val="7030A0"/>
        <w:kern w:val="0"/>
        <w:sz w:val="36"/>
        <w:szCs w:val="36"/>
        <w:lang w:eastAsia="en-GB"/>
      </w:rPr>
      <w:drawing>
        <wp:anchor distT="0" distB="0" distL="114300" distR="114300" simplePos="0" relativeHeight="251659264" behindDoc="0" locked="0" layoutInCell="1" allowOverlap="1" wp14:anchorId="06828183" wp14:editId="5D882BE6">
          <wp:simplePos x="0" y="0"/>
          <wp:positionH relativeFrom="column">
            <wp:posOffset>-390525</wp:posOffset>
          </wp:positionH>
          <wp:positionV relativeFrom="paragraph">
            <wp:posOffset>-74295</wp:posOffset>
          </wp:positionV>
          <wp:extent cx="1066800" cy="356311"/>
          <wp:effectExtent l="0" t="0" r="0" b="5715"/>
          <wp:wrapNone/>
          <wp:docPr id="106958735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587350" name="Picture 1069587350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6800" cy="3563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1405568731"/>
        <w:docPartObj>
          <w:docPartGallery w:val="Page Numbers (Bottom of Page)"/>
          <w:docPartUnique/>
        </w:docPartObj>
      </w:sdtPr>
      <w:sdtContent>
        <w:r w:rsidR="008C271E">
          <w:fldChar w:fldCharType="begin"/>
        </w:r>
        <w:r w:rsidR="008C271E">
          <w:instrText>PAGE   \* MERGEFORMAT</w:instrText>
        </w:r>
        <w:r w:rsidR="008C271E">
          <w:fldChar w:fldCharType="separate"/>
        </w:r>
        <w:r w:rsidR="008C271E">
          <w:t>2</w:t>
        </w:r>
        <w:r w:rsidR="008C271E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D781E" w:rsidP="003260F5" w:rsidRDefault="005D781E" w14:paraId="600537C3" w14:textId="77777777">
      <w:pPr>
        <w:spacing w:after="0" w:line="240" w:lineRule="auto"/>
      </w:pPr>
      <w:r>
        <w:separator/>
      </w:r>
    </w:p>
  </w:footnote>
  <w:footnote w:type="continuationSeparator" w:id="0">
    <w:p w:rsidR="005D781E" w:rsidP="003260F5" w:rsidRDefault="005D781E" w14:paraId="008949F9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4CC"/>
    <w:multiLevelType w:val="multilevel"/>
    <w:tmpl w:val="712E8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6EE093D"/>
    <w:multiLevelType w:val="multilevel"/>
    <w:tmpl w:val="192E7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B380883"/>
    <w:multiLevelType w:val="multilevel"/>
    <w:tmpl w:val="699CE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FBD6FA6"/>
    <w:multiLevelType w:val="multilevel"/>
    <w:tmpl w:val="F6769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10BB0FE6"/>
    <w:multiLevelType w:val="multilevel"/>
    <w:tmpl w:val="321C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11F87C28"/>
    <w:multiLevelType w:val="multilevel"/>
    <w:tmpl w:val="B23C1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1C9E7FE5"/>
    <w:multiLevelType w:val="multilevel"/>
    <w:tmpl w:val="7E340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26B1037A"/>
    <w:multiLevelType w:val="multilevel"/>
    <w:tmpl w:val="33B2B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273C6F63"/>
    <w:multiLevelType w:val="multilevel"/>
    <w:tmpl w:val="DB2A5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273E9B"/>
    <w:multiLevelType w:val="multilevel"/>
    <w:tmpl w:val="08643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35E972CD"/>
    <w:multiLevelType w:val="multilevel"/>
    <w:tmpl w:val="F8488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3A103866"/>
    <w:multiLevelType w:val="multilevel"/>
    <w:tmpl w:val="BE66F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3AA469F2"/>
    <w:multiLevelType w:val="multilevel"/>
    <w:tmpl w:val="6B16B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3CC47CC7"/>
    <w:multiLevelType w:val="multilevel"/>
    <w:tmpl w:val="66508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3D036B58"/>
    <w:multiLevelType w:val="multilevel"/>
    <w:tmpl w:val="E02CA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49AA3674"/>
    <w:multiLevelType w:val="multilevel"/>
    <w:tmpl w:val="7E283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56D56445"/>
    <w:multiLevelType w:val="multilevel"/>
    <w:tmpl w:val="CB226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5DCD4B5D"/>
    <w:multiLevelType w:val="multilevel"/>
    <w:tmpl w:val="C8F88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656A5B1D"/>
    <w:multiLevelType w:val="multilevel"/>
    <w:tmpl w:val="4B7C2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6A410FFC"/>
    <w:multiLevelType w:val="multilevel"/>
    <w:tmpl w:val="DBC00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745061BF"/>
    <w:multiLevelType w:val="multilevel"/>
    <w:tmpl w:val="52945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77DB6CB9"/>
    <w:multiLevelType w:val="multilevel"/>
    <w:tmpl w:val="7C041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 w15:restartNumberingAfterBreak="0">
    <w:nsid w:val="7C6E48A0"/>
    <w:multiLevelType w:val="multilevel"/>
    <w:tmpl w:val="EAFC5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 w15:restartNumberingAfterBreak="0">
    <w:nsid w:val="7D5D1EA5"/>
    <w:multiLevelType w:val="multilevel"/>
    <w:tmpl w:val="037E5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121265237">
    <w:abstractNumId w:val="7"/>
  </w:num>
  <w:num w:numId="2" w16cid:durableId="945772746">
    <w:abstractNumId w:val="16"/>
  </w:num>
  <w:num w:numId="3" w16cid:durableId="1007097753">
    <w:abstractNumId w:val="1"/>
  </w:num>
  <w:num w:numId="4" w16cid:durableId="1830166779">
    <w:abstractNumId w:val="23"/>
  </w:num>
  <w:num w:numId="5" w16cid:durableId="1702974810">
    <w:abstractNumId w:val="0"/>
  </w:num>
  <w:num w:numId="6" w16cid:durableId="201135806">
    <w:abstractNumId w:val="8"/>
  </w:num>
  <w:num w:numId="7" w16cid:durableId="1727217388">
    <w:abstractNumId w:val="12"/>
  </w:num>
  <w:num w:numId="8" w16cid:durableId="929314907">
    <w:abstractNumId w:val="10"/>
  </w:num>
  <w:num w:numId="9" w16cid:durableId="967590012">
    <w:abstractNumId w:val="14"/>
  </w:num>
  <w:num w:numId="10" w16cid:durableId="1254047828">
    <w:abstractNumId w:val="4"/>
  </w:num>
  <w:num w:numId="11" w16cid:durableId="810291527">
    <w:abstractNumId w:val="2"/>
  </w:num>
  <w:num w:numId="12" w16cid:durableId="718743476">
    <w:abstractNumId w:val="21"/>
  </w:num>
  <w:num w:numId="13" w16cid:durableId="2009165761">
    <w:abstractNumId w:val="17"/>
  </w:num>
  <w:num w:numId="14" w16cid:durableId="353069561">
    <w:abstractNumId w:val="5"/>
  </w:num>
  <w:num w:numId="15" w16cid:durableId="281156322">
    <w:abstractNumId w:val="15"/>
  </w:num>
  <w:num w:numId="16" w16cid:durableId="767971726">
    <w:abstractNumId w:val="22"/>
  </w:num>
  <w:num w:numId="17" w16cid:durableId="918103963">
    <w:abstractNumId w:val="20"/>
  </w:num>
  <w:num w:numId="18" w16cid:durableId="2110461852">
    <w:abstractNumId w:val="6"/>
  </w:num>
  <w:num w:numId="19" w16cid:durableId="1919250121">
    <w:abstractNumId w:val="19"/>
  </w:num>
  <w:num w:numId="20" w16cid:durableId="1346323721">
    <w:abstractNumId w:val="18"/>
  </w:num>
  <w:num w:numId="21" w16cid:durableId="244733508">
    <w:abstractNumId w:val="13"/>
  </w:num>
  <w:num w:numId="22" w16cid:durableId="262810039">
    <w:abstractNumId w:val="11"/>
  </w:num>
  <w:num w:numId="23" w16cid:durableId="2113628995">
    <w:abstractNumId w:val="3"/>
  </w:num>
  <w:num w:numId="24" w16cid:durableId="377511647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xine Morrison">
    <w15:presenceInfo w15:providerId="AD" w15:userId="S::mmorrison@ceg.org.uk::80c9d56f-d456-4a62-b8db-702caccc6556"/>
  </w15:person>
  <w15:person w15:author="Marian Hester">
    <w15:presenceInfo w15:providerId="AD" w15:userId="S::mhester@ceg.org.uk::d52c4927-8bbc-43a3-95b4-691a543c4785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F85"/>
    <w:rsid w:val="000616D0"/>
    <w:rsid w:val="00084E43"/>
    <w:rsid w:val="000B33FE"/>
    <w:rsid w:val="000D35C0"/>
    <w:rsid w:val="00161A6A"/>
    <w:rsid w:val="0016579C"/>
    <w:rsid w:val="00195427"/>
    <w:rsid w:val="001B18C7"/>
    <w:rsid w:val="001B7623"/>
    <w:rsid w:val="001E0958"/>
    <w:rsid w:val="001E43E1"/>
    <w:rsid w:val="001E4647"/>
    <w:rsid w:val="001F5AE5"/>
    <w:rsid w:val="00204C5A"/>
    <w:rsid w:val="0021054B"/>
    <w:rsid w:val="00213450"/>
    <w:rsid w:val="00246814"/>
    <w:rsid w:val="002A07A5"/>
    <w:rsid w:val="002A77FD"/>
    <w:rsid w:val="002E5580"/>
    <w:rsid w:val="002F1C69"/>
    <w:rsid w:val="00306747"/>
    <w:rsid w:val="003260F5"/>
    <w:rsid w:val="00335484"/>
    <w:rsid w:val="003530E6"/>
    <w:rsid w:val="00371338"/>
    <w:rsid w:val="00371438"/>
    <w:rsid w:val="003860B5"/>
    <w:rsid w:val="003D172B"/>
    <w:rsid w:val="003E09E8"/>
    <w:rsid w:val="00440DC2"/>
    <w:rsid w:val="00443AD0"/>
    <w:rsid w:val="00444388"/>
    <w:rsid w:val="004A3F91"/>
    <w:rsid w:val="004B12C7"/>
    <w:rsid w:val="004B6A14"/>
    <w:rsid w:val="004D1329"/>
    <w:rsid w:val="004D584F"/>
    <w:rsid w:val="00507F55"/>
    <w:rsid w:val="00520F28"/>
    <w:rsid w:val="00567B92"/>
    <w:rsid w:val="005A055B"/>
    <w:rsid w:val="005A526E"/>
    <w:rsid w:val="005A5CA3"/>
    <w:rsid w:val="005C21AB"/>
    <w:rsid w:val="005D5350"/>
    <w:rsid w:val="005D781E"/>
    <w:rsid w:val="005E0059"/>
    <w:rsid w:val="005E45E1"/>
    <w:rsid w:val="005F3C2F"/>
    <w:rsid w:val="00627BA5"/>
    <w:rsid w:val="00641390"/>
    <w:rsid w:val="006427C9"/>
    <w:rsid w:val="006848E3"/>
    <w:rsid w:val="006B1E5F"/>
    <w:rsid w:val="00700CCA"/>
    <w:rsid w:val="0072004D"/>
    <w:rsid w:val="00731B6F"/>
    <w:rsid w:val="00734980"/>
    <w:rsid w:val="00737157"/>
    <w:rsid w:val="007622A1"/>
    <w:rsid w:val="00764B9E"/>
    <w:rsid w:val="007679F3"/>
    <w:rsid w:val="0078003D"/>
    <w:rsid w:val="00796CA3"/>
    <w:rsid w:val="007C3541"/>
    <w:rsid w:val="007D3E48"/>
    <w:rsid w:val="007D589D"/>
    <w:rsid w:val="007E1938"/>
    <w:rsid w:val="007E1951"/>
    <w:rsid w:val="007E4A0C"/>
    <w:rsid w:val="00816A2D"/>
    <w:rsid w:val="0083335B"/>
    <w:rsid w:val="00886B84"/>
    <w:rsid w:val="008C271E"/>
    <w:rsid w:val="008D0ECE"/>
    <w:rsid w:val="008E6148"/>
    <w:rsid w:val="008F3459"/>
    <w:rsid w:val="00904C58"/>
    <w:rsid w:val="009C0DCE"/>
    <w:rsid w:val="00A1434B"/>
    <w:rsid w:val="00B04F85"/>
    <w:rsid w:val="00B07604"/>
    <w:rsid w:val="00BD6340"/>
    <w:rsid w:val="00BF6C07"/>
    <w:rsid w:val="00BF7DC3"/>
    <w:rsid w:val="00C06112"/>
    <w:rsid w:val="00C35D67"/>
    <w:rsid w:val="00CA5B08"/>
    <w:rsid w:val="00CA632B"/>
    <w:rsid w:val="00D004BF"/>
    <w:rsid w:val="00D97481"/>
    <w:rsid w:val="00DB4FFF"/>
    <w:rsid w:val="00DF24F8"/>
    <w:rsid w:val="00E34730"/>
    <w:rsid w:val="00E968F6"/>
    <w:rsid w:val="00EB55A3"/>
    <w:rsid w:val="00F5154A"/>
    <w:rsid w:val="00FB39C4"/>
    <w:rsid w:val="00FD4673"/>
    <w:rsid w:val="00FF056A"/>
    <w:rsid w:val="00FF42B7"/>
    <w:rsid w:val="00FF56D8"/>
    <w:rsid w:val="0646C6EB"/>
    <w:rsid w:val="064A6113"/>
    <w:rsid w:val="09574F9E"/>
    <w:rsid w:val="0B492292"/>
    <w:rsid w:val="0DB863EA"/>
    <w:rsid w:val="103680D2"/>
    <w:rsid w:val="15E48E77"/>
    <w:rsid w:val="1667A81A"/>
    <w:rsid w:val="1720E758"/>
    <w:rsid w:val="1C3BF85C"/>
    <w:rsid w:val="205502DA"/>
    <w:rsid w:val="2193DC85"/>
    <w:rsid w:val="250B8DA6"/>
    <w:rsid w:val="259F631C"/>
    <w:rsid w:val="274182F1"/>
    <w:rsid w:val="2986973C"/>
    <w:rsid w:val="2BF5783A"/>
    <w:rsid w:val="2EF15086"/>
    <w:rsid w:val="30B07056"/>
    <w:rsid w:val="30BF25FA"/>
    <w:rsid w:val="32C83B9E"/>
    <w:rsid w:val="38C1F034"/>
    <w:rsid w:val="3F7241DF"/>
    <w:rsid w:val="41550BFC"/>
    <w:rsid w:val="43EC7B80"/>
    <w:rsid w:val="478D265B"/>
    <w:rsid w:val="4CAE047F"/>
    <w:rsid w:val="4D130E83"/>
    <w:rsid w:val="4DDED4FF"/>
    <w:rsid w:val="500C0667"/>
    <w:rsid w:val="50C4D391"/>
    <w:rsid w:val="54B406B4"/>
    <w:rsid w:val="5733688B"/>
    <w:rsid w:val="593E1B3A"/>
    <w:rsid w:val="5D2E6761"/>
    <w:rsid w:val="5DB862D7"/>
    <w:rsid w:val="618EE9A2"/>
    <w:rsid w:val="6321593C"/>
    <w:rsid w:val="64705D1F"/>
    <w:rsid w:val="6A8A3CDD"/>
    <w:rsid w:val="6C8CCD2D"/>
    <w:rsid w:val="6C8D37F0"/>
    <w:rsid w:val="6CA9EDDF"/>
    <w:rsid w:val="6D5B9396"/>
    <w:rsid w:val="74F223FB"/>
    <w:rsid w:val="7672C193"/>
    <w:rsid w:val="7B9D9738"/>
    <w:rsid w:val="7BCA4504"/>
    <w:rsid w:val="7EB59AB7"/>
    <w:rsid w:val="7F01E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A7737"/>
  <w15:chartTrackingRefBased/>
  <w15:docId w15:val="{50ABCB35-5E8D-4DBE-BC33-EA665A07D68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4F8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4F8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4F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4F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4F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4F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4F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4F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4F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04F8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B04F8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B04F8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B04F85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B04F85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04F8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04F8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04F8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04F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4F8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04F8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4F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04F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4F8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04F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4F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4F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F8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04F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4F85"/>
    <w:rPr>
      <w:b/>
      <w:bCs/>
      <w:smallCaps/>
      <w:color w:val="0F4761" w:themeColor="accent1" w:themeShade="BF"/>
      <w:spacing w:val="5"/>
    </w:rPr>
  </w:style>
  <w:style w:type="paragraph" w:styleId="CommentText">
    <w:name w:val="Comment Text"/>
    <w:basedOn w:val="Normal"/>
    <w:link w:val="CommentTextChar"/>
    <w:uiPriority w:val="99"/>
    <w:unhideWhenUsed/>
    <w:rsid w:val="0030674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306747"/>
    <w:rPr>
      <w:sz w:val="20"/>
      <w:szCs w:val="20"/>
    </w:rPr>
  </w:style>
  <w:style w:type="character" w:styleId="CommentReference">
    <w:name w:val="Comment Reference"/>
    <w:basedOn w:val="DefaultParagraphFont"/>
    <w:uiPriority w:val="99"/>
    <w:semiHidden/>
    <w:unhideWhenUsed/>
    <w:rsid w:val="00306747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260F5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260F5"/>
  </w:style>
  <w:style w:type="paragraph" w:styleId="Footer">
    <w:name w:val="footer"/>
    <w:basedOn w:val="Normal"/>
    <w:link w:val="FooterChar"/>
    <w:uiPriority w:val="99"/>
    <w:unhideWhenUsed/>
    <w:rsid w:val="003260F5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260F5"/>
  </w:style>
  <w:style w:type="table" w:styleId="TableGrid">
    <w:name w:val="Table Grid"/>
    <w:basedOn w:val="TableNormal"/>
    <w:uiPriority w:val="39"/>
    <w:rsid w:val="0033548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084E4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84E4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11/relationships/commentsExtended" Target="commentsExtended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omments" Target="commen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8A20C215A3BE42A0E4A0EAA2AADBCD" ma:contentTypeVersion="13" ma:contentTypeDescription="Create a new document." ma:contentTypeScope="" ma:versionID="41c36124adf0ba0afecf6e9689ba91df">
  <xsd:schema xmlns:xsd="http://www.w3.org/2001/XMLSchema" xmlns:xs="http://www.w3.org/2001/XMLSchema" xmlns:p="http://schemas.microsoft.com/office/2006/metadata/properties" xmlns:ns3="3ef1b460-48ea-4a6b-8ff1-9e435e471411" xmlns:ns4="9c3ce876-6f54-4345-bb30-d0bdeafc99ec" targetNamespace="http://schemas.microsoft.com/office/2006/metadata/properties" ma:root="true" ma:fieldsID="1ab8f52e995dbc6de0e782f83066be88" ns3:_="" ns4:_="">
    <xsd:import namespace="3ef1b460-48ea-4a6b-8ff1-9e435e471411"/>
    <xsd:import namespace="9c3ce876-6f54-4345-bb30-d0bdeafc99e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f1b460-48ea-4a6b-8ff1-9e435e4714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3ce876-6f54-4345-bb30-d0bdeafc99e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ef1b460-48ea-4a6b-8ff1-9e435e47141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61AEB7-CA69-49DE-BE75-9272A243C6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292540-26EF-47DC-B7A5-3046307029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f1b460-48ea-4a6b-8ff1-9e435e471411"/>
    <ds:schemaRef ds:uri="9c3ce876-6f54-4345-bb30-d0bdeafc99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6D857A-F724-4054-B471-B0788AA80D4D}">
  <ds:schemaRefs>
    <ds:schemaRef ds:uri="http://schemas.microsoft.com/office/2006/metadata/properties"/>
    <ds:schemaRef ds:uri="http://schemas.microsoft.com/office/infopath/2007/PartnerControls"/>
    <ds:schemaRef ds:uri="3ef1b460-48ea-4a6b-8ff1-9e435e471411"/>
  </ds:schemaRefs>
</ds:datastoreItem>
</file>

<file path=customXml/itemProps4.xml><?xml version="1.0" encoding="utf-8"?>
<ds:datastoreItem xmlns:ds="http://schemas.openxmlformats.org/officeDocument/2006/customXml" ds:itemID="{B309F770-F999-4CB9-94B0-ED747C178C30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Glasgow city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Maxine Morrison</dc:creator>
  <keywords/>
  <dc:description/>
  <lastModifiedBy>Marian Hester</lastModifiedBy>
  <revision>82</revision>
  <dcterms:created xsi:type="dcterms:W3CDTF">2026-08-18T01:57:00.0000000Z</dcterms:created>
  <dcterms:modified xsi:type="dcterms:W3CDTF">2026-09-01T14:21:11.7032929Z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0x010100388A20C215A3BE42A0E4A0EAA2AADBCD</vt:lpwstr>
  </property>
</Properties>
</file>